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589E">
      <w:pPr>
        <w:wordWrap w:val="0"/>
        <w:spacing w:before="200" w:after="0" w:line="660" w:lineRule="atLeast"/>
        <w:ind w:left="0" w:right="0"/>
        <w:jc w:val="center"/>
        <w:textAlignment w:val="baseline"/>
        <w:rPr>
          <w:rFonts w:hint="eastAsia" w:eastAsia="宋体"/>
          <w:sz w:val="49"/>
          <w:lang w:val="en-US" w:eastAsia="zh-CN"/>
        </w:rPr>
      </w:pPr>
      <w:r>
        <w:rPr>
          <w:rFonts w:hint="eastAsia" w:ascii="宋体" w:hAnsi="宋体" w:eastAsia="宋体" w:cs="宋体"/>
          <w:b w:val="0"/>
          <w:i w:val="0"/>
          <w:strike w:val="0"/>
          <w:color w:val="000000"/>
          <w:sz w:val="49"/>
          <w:lang w:val="en-US" w:eastAsia="zh-CN"/>
        </w:rPr>
        <w:t>沈阳市第六人民医院2025年度核技术利用年度评估采购文件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投标方必须是在中华人民共和国境内依法注册的独立法人</w:t>
      </w:r>
      <w:r>
        <w:rPr>
          <w:rFonts w:hint="eastAsia" w:ascii="宋体" w:hAnsi="宋体" w:eastAsia="宋体" w:cs="宋体"/>
          <w:b w:val="0"/>
          <w:i w:val="0"/>
          <w:strike w:val="0"/>
          <w:color w:val="000000"/>
          <w:sz w:val="30"/>
          <w:szCs w:val="30"/>
          <w:lang w:eastAsia="zh-CN"/>
        </w:rPr>
        <w:t>）</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1333DAE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10、具有检验检测机构资质认定证书并在有效期内</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3</w:t>
      </w:r>
      <w:r>
        <w:rPr>
          <w:rFonts w:ascii="宋体" w:hAnsi="宋体" w:eastAsia="宋体" w:cs="宋体"/>
          <w:b w:val="0"/>
          <w:i w:val="0"/>
          <w:strike w:val="0"/>
          <w:color w:val="000000"/>
          <w:sz w:val="30"/>
          <w:szCs w:val="30"/>
        </w:rPr>
        <w:t>、服务价格明细表(格式9)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14、服务需求响应表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、服务响应内容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18</w:t>
      </w:r>
      <w:r>
        <w:rPr>
          <w:rFonts w:ascii="宋体" w:hAnsi="宋体" w:eastAsia="宋体" w:cs="宋体"/>
          <w:b w:val="0"/>
          <w:i w:val="0"/>
          <w:strike w:val="0"/>
          <w:color w:val="000000"/>
          <w:sz w:val="30"/>
          <w:szCs w:val="30"/>
        </w:rPr>
        <w:t>、服务承诺书</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0AD3460A">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1396AEB2">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450C867">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61958E44">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71616E61">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183CC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CD5B6F3">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5FE46165">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29B53306">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3E37589">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0E8C173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573EC7CB">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4FD7DCAE">
      <w:pPr>
        <w:wordWrap w:val="0"/>
        <w:spacing w:before="0" w:after="0" w:line="740" w:lineRule="exact"/>
        <w:ind w:left="0" w:right="0"/>
        <w:jc w:val="center"/>
        <w:textAlignment w:val="baseline"/>
        <w:rPr>
          <w:sz w:val="29"/>
        </w:rPr>
      </w:pPr>
    </w:p>
    <w:p w14:paraId="44ED307D">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3427EAA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1E73B01E">
      <w:pPr>
        <w:wordWrap w:val="0"/>
        <w:spacing w:before="0" w:after="0" w:line="420" w:lineRule="exact"/>
        <w:ind w:left="0" w:right="0"/>
        <w:jc w:val="both"/>
        <w:textAlignment w:val="baseline"/>
        <w:rPr>
          <w:sz w:val="30"/>
          <w:szCs w:val="30"/>
        </w:rPr>
      </w:pPr>
    </w:p>
    <w:p w14:paraId="232FDFAA">
      <w:pPr>
        <w:wordWrap w:val="0"/>
        <w:spacing w:before="0" w:after="0" w:line="420" w:lineRule="exact"/>
        <w:ind w:left="0" w:right="0"/>
        <w:jc w:val="both"/>
        <w:textAlignment w:val="baseline"/>
        <w:rPr>
          <w:sz w:val="30"/>
          <w:szCs w:val="30"/>
        </w:rPr>
      </w:pPr>
    </w:p>
    <w:p w14:paraId="2BA5A83B">
      <w:pPr>
        <w:wordWrap w:val="0"/>
        <w:spacing w:before="0" w:after="0" w:line="420" w:lineRule="exact"/>
        <w:ind w:left="0" w:right="0"/>
        <w:jc w:val="both"/>
        <w:textAlignment w:val="baseline"/>
        <w:rPr>
          <w:sz w:val="30"/>
          <w:szCs w:val="30"/>
        </w:rPr>
      </w:pPr>
    </w:p>
    <w:p w14:paraId="160D2984">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6F0A656B">
      <w:pPr>
        <w:wordWrap w:val="0"/>
        <w:spacing w:before="0" w:after="0" w:line="740" w:lineRule="exact"/>
        <w:ind w:left="0" w:right="0"/>
        <w:jc w:val="left"/>
        <w:textAlignment w:val="baseline"/>
        <w:rPr>
          <w:sz w:val="30"/>
          <w:szCs w:val="30"/>
        </w:rPr>
      </w:pPr>
    </w:p>
    <w:p w14:paraId="4C258BB8">
      <w:pPr>
        <w:wordWrap w:val="0"/>
        <w:spacing w:before="0" w:after="0" w:line="740" w:lineRule="exact"/>
        <w:ind w:left="0" w:right="0"/>
        <w:jc w:val="left"/>
        <w:textAlignment w:val="baseline"/>
        <w:rPr>
          <w:sz w:val="30"/>
          <w:szCs w:val="30"/>
        </w:rPr>
      </w:pPr>
    </w:p>
    <w:p w14:paraId="1BB9B1F5">
      <w:pPr>
        <w:wordWrap w:val="0"/>
        <w:spacing w:before="0" w:after="0" w:line="740" w:lineRule="exact"/>
        <w:ind w:left="0" w:right="0"/>
        <w:jc w:val="left"/>
        <w:textAlignment w:val="baseline"/>
        <w:rPr>
          <w:sz w:val="30"/>
          <w:szCs w:val="30"/>
        </w:rPr>
      </w:pPr>
    </w:p>
    <w:p w14:paraId="1E4674B9">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F4C3A50">
      <w:pPr>
        <w:wordWrap w:val="0"/>
        <w:spacing w:before="0" w:after="0" w:line="740" w:lineRule="exact"/>
        <w:ind w:left="0" w:right="0"/>
        <w:jc w:val="both"/>
        <w:textAlignment w:val="baseline"/>
        <w:rPr>
          <w:sz w:val="30"/>
          <w:szCs w:val="30"/>
        </w:rPr>
      </w:pPr>
    </w:p>
    <w:p w14:paraId="66915613">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658F68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1FA556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A9DBE10">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76A849AB">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0976707D">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4FFA5C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1733BB3">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331E523C">
      <w:pPr>
        <w:wordWrap w:val="0"/>
        <w:spacing w:before="0" w:after="0" w:line="720" w:lineRule="exact"/>
        <w:ind w:left="0" w:right="0"/>
        <w:jc w:val="center"/>
        <w:textAlignment w:val="baseline"/>
        <w:rPr>
          <w:sz w:val="32"/>
        </w:rPr>
      </w:pPr>
    </w:p>
    <w:p w14:paraId="7582C096">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80" w:firstLine="578"/>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1ABC6D54">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100" w:firstLine="578"/>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年   月   日签字生效，无转委权。</w:t>
      </w:r>
    </w:p>
    <w:p w14:paraId="469084DD">
      <w:pPr>
        <w:wordWrap w:val="0"/>
        <w:spacing w:before="0" w:after="0" w:line="720" w:lineRule="exact"/>
        <w:ind w:left="0" w:right="0"/>
        <w:jc w:val="both"/>
        <w:textAlignment w:val="baseline"/>
        <w:rPr>
          <w:sz w:val="30"/>
          <w:szCs w:val="30"/>
        </w:rPr>
      </w:pPr>
    </w:p>
    <w:p w14:paraId="49D78E58">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170EBD23">
      <w:pPr>
        <w:wordWrap w:val="0"/>
        <w:spacing w:before="0" w:after="0" w:line="440" w:lineRule="exact"/>
        <w:ind w:left="0" w:right="0"/>
        <w:jc w:val="left"/>
        <w:textAlignment w:val="baseline"/>
        <w:rPr>
          <w:sz w:val="30"/>
          <w:szCs w:val="30"/>
        </w:rPr>
      </w:pPr>
    </w:p>
    <w:p w14:paraId="13BA8CEA">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8B28741">
      <w:pPr>
        <w:wordWrap w:val="0"/>
        <w:spacing w:before="0" w:after="0" w:line="440" w:lineRule="exact"/>
        <w:ind w:left="0" w:right="0"/>
        <w:jc w:val="both"/>
        <w:textAlignment w:val="baseline"/>
        <w:rPr>
          <w:sz w:val="30"/>
          <w:szCs w:val="30"/>
        </w:rPr>
      </w:pPr>
    </w:p>
    <w:p w14:paraId="319FDD07">
      <w:pPr>
        <w:wordWrap w:val="0"/>
        <w:spacing w:before="0" w:after="0" w:line="440" w:lineRule="exact"/>
        <w:ind w:left="0" w:right="0"/>
        <w:jc w:val="both"/>
        <w:textAlignment w:val="baseline"/>
        <w:rPr>
          <w:sz w:val="30"/>
          <w:szCs w:val="30"/>
        </w:rPr>
      </w:pPr>
    </w:p>
    <w:p w14:paraId="7B1D0BD4">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EDE41E5">
      <w:pPr>
        <w:wordWrap w:val="0"/>
        <w:spacing w:before="0" w:after="0" w:line="440" w:lineRule="exact"/>
        <w:ind w:left="0" w:right="0"/>
        <w:jc w:val="both"/>
        <w:textAlignment w:val="baseline"/>
        <w:rPr>
          <w:sz w:val="30"/>
          <w:szCs w:val="30"/>
        </w:rPr>
      </w:pPr>
    </w:p>
    <w:p w14:paraId="672FD887">
      <w:pPr>
        <w:wordWrap w:val="0"/>
        <w:spacing w:before="0" w:after="0" w:line="440" w:lineRule="exact"/>
        <w:ind w:left="0" w:right="0"/>
        <w:jc w:val="both"/>
        <w:textAlignment w:val="baseline"/>
        <w:rPr>
          <w:sz w:val="30"/>
          <w:szCs w:val="30"/>
        </w:rPr>
      </w:pPr>
    </w:p>
    <w:p w14:paraId="3F50992E">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00F738E9">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11B4EFE0">
      <w:pPr>
        <w:wordWrap w:val="0"/>
        <w:spacing w:before="0" w:after="0" w:line="400" w:lineRule="exact"/>
        <w:ind w:left="0" w:right="0"/>
        <w:jc w:val="both"/>
        <w:textAlignment w:val="baseline"/>
        <w:rPr>
          <w:sz w:val="28"/>
        </w:rPr>
      </w:pPr>
    </w:p>
    <w:p w14:paraId="383A8086">
      <w:pPr>
        <w:wordWrap w:val="0"/>
        <w:spacing w:before="0" w:after="0" w:line="400" w:lineRule="exact"/>
        <w:ind w:left="0" w:right="0"/>
        <w:jc w:val="both"/>
        <w:textAlignment w:val="baseline"/>
        <w:rPr>
          <w:sz w:val="28"/>
        </w:rPr>
      </w:pPr>
    </w:p>
    <w:p w14:paraId="655B7085">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7F4DBD5F">
      <w:pPr>
        <w:wordWrap w:val="0"/>
        <w:spacing w:before="0" w:after="0" w:line="460" w:lineRule="exact"/>
        <w:ind w:left="0" w:right="0"/>
        <w:jc w:val="center"/>
        <w:textAlignment w:val="baseline"/>
        <w:rPr>
          <w:sz w:val="34"/>
        </w:rPr>
      </w:pPr>
    </w:p>
    <w:p w14:paraId="19B4C72C">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17ABF449">
      <w:pPr>
        <w:wordWrap w:val="0"/>
        <w:spacing w:before="0" w:after="0" w:line="420" w:lineRule="exact"/>
        <w:ind w:left="0" w:right="0"/>
        <w:jc w:val="center"/>
        <w:textAlignment w:val="baseline"/>
        <w:rPr>
          <w:sz w:val="30"/>
        </w:rPr>
      </w:pPr>
    </w:p>
    <w:p w14:paraId="0CBE7524">
      <w:pPr>
        <w:wordWrap w:val="0"/>
        <w:spacing w:before="0" w:after="0" w:line="420" w:lineRule="exact"/>
        <w:ind w:left="0" w:right="0"/>
        <w:jc w:val="center"/>
        <w:textAlignment w:val="baseline"/>
        <w:rPr>
          <w:sz w:val="30"/>
        </w:rPr>
      </w:pPr>
    </w:p>
    <w:p w14:paraId="33C102C3">
      <w:pPr>
        <w:wordWrap w:val="0"/>
        <w:spacing w:before="0" w:after="0" w:line="420" w:lineRule="exact"/>
        <w:ind w:left="0" w:right="0"/>
        <w:jc w:val="center"/>
        <w:textAlignment w:val="baseline"/>
        <w:rPr>
          <w:sz w:val="30"/>
        </w:rPr>
      </w:pPr>
    </w:p>
    <w:p w14:paraId="01EB0D1B">
      <w:pPr>
        <w:wordWrap w:val="0"/>
        <w:spacing w:before="0" w:after="0" w:line="420" w:lineRule="exact"/>
        <w:ind w:left="0" w:right="0"/>
        <w:jc w:val="center"/>
        <w:textAlignment w:val="baseline"/>
        <w:rPr>
          <w:sz w:val="30"/>
        </w:rPr>
      </w:pPr>
    </w:p>
    <w:p w14:paraId="22DE4B6D">
      <w:pPr>
        <w:wordWrap w:val="0"/>
        <w:spacing w:before="0" w:after="0" w:line="420" w:lineRule="exact"/>
        <w:ind w:left="0" w:right="0"/>
        <w:jc w:val="center"/>
        <w:textAlignment w:val="baseline"/>
        <w:rPr>
          <w:sz w:val="30"/>
        </w:rPr>
      </w:pPr>
    </w:p>
    <w:p w14:paraId="69B1E2A9">
      <w:pPr>
        <w:wordWrap w:val="0"/>
        <w:spacing w:before="0" w:after="0" w:line="420" w:lineRule="exact"/>
        <w:ind w:left="0" w:right="0"/>
        <w:jc w:val="center"/>
        <w:textAlignment w:val="baseline"/>
        <w:rPr>
          <w:sz w:val="30"/>
        </w:rPr>
      </w:pPr>
    </w:p>
    <w:p w14:paraId="5CEA4C77">
      <w:pPr>
        <w:wordWrap w:val="0"/>
        <w:spacing w:before="0" w:after="0" w:line="420" w:lineRule="exact"/>
        <w:ind w:left="0" w:right="0"/>
        <w:jc w:val="center"/>
        <w:textAlignment w:val="baseline"/>
        <w:rPr>
          <w:sz w:val="30"/>
        </w:rPr>
      </w:pPr>
    </w:p>
    <w:p w14:paraId="53367E0F">
      <w:pPr>
        <w:wordWrap w:val="0"/>
        <w:spacing w:before="0" w:after="0" w:line="420" w:lineRule="exact"/>
        <w:ind w:left="0" w:right="0"/>
        <w:jc w:val="center"/>
        <w:textAlignment w:val="baseline"/>
        <w:rPr>
          <w:sz w:val="30"/>
        </w:rPr>
      </w:pPr>
    </w:p>
    <w:p w14:paraId="54DFCEC6">
      <w:pPr>
        <w:wordWrap w:val="0"/>
        <w:spacing w:before="0" w:after="0" w:line="420" w:lineRule="exact"/>
        <w:ind w:left="0" w:right="0"/>
        <w:jc w:val="center"/>
        <w:textAlignment w:val="baseline"/>
        <w:rPr>
          <w:sz w:val="30"/>
        </w:rPr>
      </w:pPr>
    </w:p>
    <w:p w14:paraId="686E1127">
      <w:pPr>
        <w:wordWrap w:val="0"/>
        <w:spacing w:before="0" w:after="0" w:line="420" w:lineRule="exact"/>
        <w:ind w:left="0" w:right="0"/>
        <w:jc w:val="center"/>
        <w:textAlignment w:val="baseline"/>
        <w:rPr>
          <w:sz w:val="30"/>
        </w:rPr>
      </w:pPr>
    </w:p>
    <w:p w14:paraId="3C4D8164">
      <w:pPr>
        <w:wordWrap w:val="0"/>
        <w:spacing w:before="0" w:after="0" w:line="420" w:lineRule="exact"/>
        <w:ind w:left="0" w:right="0"/>
        <w:jc w:val="center"/>
        <w:textAlignment w:val="baseline"/>
        <w:rPr>
          <w:sz w:val="30"/>
        </w:rPr>
      </w:pPr>
    </w:p>
    <w:p w14:paraId="2CFE89D0">
      <w:pPr>
        <w:wordWrap w:val="0"/>
        <w:spacing w:before="0" w:after="0" w:line="420" w:lineRule="exact"/>
        <w:ind w:left="0" w:right="0"/>
        <w:jc w:val="center"/>
        <w:textAlignment w:val="baseline"/>
        <w:rPr>
          <w:sz w:val="30"/>
        </w:rPr>
      </w:pPr>
    </w:p>
    <w:p w14:paraId="44022995">
      <w:pPr>
        <w:wordWrap w:val="0"/>
        <w:spacing w:before="0" w:after="0" w:line="420" w:lineRule="exact"/>
        <w:ind w:left="0" w:right="0"/>
        <w:jc w:val="center"/>
        <w:textAlignment w:val="baseline"/>
        <w:rPr>
          <w:sz w:val="30"/>
        </w:rPr>
      </w:pPr>
    </w:p>
    <w:p w14:paraId="6EBAAB6B">
      <w:pPr>
        <w:wordWrap w:val="0"/>
        <w:spacing w:before="0" w:after="0" w:line="420" w:lineRule="exact"/>
        <w:ind w:left="0" w:right="0"/>
        <w:jc w:val="center"/>
        <w:textAlignment w:val="baseline"/>
        <w:rPr>
          <w:sz w:val="30"/>
        </w:rPr>
      </w:pPr>
    </w:p>
    <w:p w14:paraId="2C4C49D8">
      <w:pPr>
        <w:wordWrap w:val="0"/>
        <w:spacing w:before="0" w:after="0" w:line="420" w:lineRule="exact"/>
        <w:ind w:left="0" w:right="0"/>
        <w:jc w:val="center"/>
        <w:textAlignment w:val="baseline"/>
        <w:rPr>
          <w:sz w:val="30"/>
        </w:rPr>
      </w:pPr>
    </w:p>
    <w:p w14:paraId="3D215266">
      <w:pPr>
        <w:wordWrap w:val="0"/>
        <w:spacing w:before="0" w:after="0" w:line="420" w:lineRule="exact"/>
        <w:ind w:left="0" w:right="0"/>
        <w:jc w:val="center"/>
        <w:textAlignment w:val="baseline"/>
        <w:rPr>
          <w:sz w:val="30"/>
        </w:rPr>
      </w:pPr>
    </w:p>
    <w:p w14:paraId="5F102950">
      <w:pPr>
        <w:wordWrap w:val="0"/>
        <w:spacing w:before="0" w:after="0" w:line="420" w:lineRule="exact"/>
        <w:ind w:left="0" w:right="0"/>
        <w:jc w:val="center"/>
        <w:textAlignment w:val="baseline"/>
        <w:rPr>
          <w:sz w:val="30"/>
        </w:rPr>
      </w:pPr>
    </w:p>
    <w:p w14:paraId="75405E0E">
      <w:pPr>
        <w:wordWrap w:val="0"/>
        <w:spacing w:before="0" w:after="0" w:line="420" w:lineRule="exact"/>
        <w:ind w:left="0" w:right="0"/>
        <w:jc w:val="center"/>
        <w:textAlignment w:val="baseline"/>
        <w:rPr>
          <w:sz w:val="30"/>
        </w:rPr>
      </w:pPr>
    </w:p>
    <w:p w14:paraId="26699478">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5A757A1">
      <w:pPr>
        <w:wordWrap w:val="0"/>
        <w:spacing w:before="0" w:after="0" w:line="420" w:lineRule="exact"/>
        <w:ind w:left="0" w:right="0"/>
        <w:jc w:val="both"/>
        <w:textAlignment w:val="baseline"/>
        <w:rPr>
          <w:sz w:val="28"/>
        </w:rPr>
      </w:pPr>
    </w:p>
    <w:p w14:paraId="4F402F06">
      <w:pPr>
        <w:wordWrap w:val="0"/>
        <w:spacing w:before="0" w:after="0" w:line="420" w:lineRule="exact"/>
        <w:ind w:left="0" w:right="0"/>
        <w:jc w:val="both"/>
        <w:textAlignment w:val="baseline"/>
        <w:rPr>
          <w:sz w:val="28"/>
        </w:rPr>
      </w:pPr>
    </w:p>
    <w:p w14:paraId="16C88941">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50126F1">
      <w:pPr>
        <w:wordWrap w:val="0"/>
        <w:spacing w:before="0" w:after="0" w:line="400" w:lineRule="exact"/>
        <w:ind w:left="0" w:right="0"/>
        <w:jc w:val="both"/>
        <w:textAlignment w:val="baseline"/>
        <w:rPr>
          <w:sz w:val="28"/>
        </w:rPr>
      </w:pPr>
    </w:p>
    <w:p w14:paraId="68B992BC">
      <w:pPr>
        <w:wordWrap w:val="0"/>
        <w:spacing w:before="0" w:after="0" w:line="400" w:lineRule="exact"/>
        <w:ind w:left="0" w:right="0"/>
        <w:jc w:val="both"/>
        <w:textAlignment w:val="baseline"/>
        <w:rPr>
          <w:sz w:val="28"/>
        </w:rPr>
      </w:pPr>
    </w:p>
    <w:p w14:paraId="1158E4CB">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5B65F27D">
      <w:pPr>
        <w:wordWrap w:val="0"/>
        <w:spacing w:before="0" w:after="0" w:line="1100" w:lineRule="atLeast"/>
        <w:ind w:right="300"/>
        <w:jc w:val="both"/>
        <w:textAlignment w:val="baseline"/>
        <w:rPr>
          <w:rFonts w:ascii="宋体" w:hAnsi="宋体" w:eastAsia="宋体" w:cs="宋体"/>
          <w:b w:val="0"/>
          <w:i w:val="0"/>
          <w:strike w:val="0"/>
          <w:color w:val="000000"/>
          <w:sz w:val="30"/>
          <w:szCs w:val="30"/>
        </w:rPr>
      </w:pPr>
    </w:p>
    <w:p w14:paraId="66F62298">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6AFF8F73">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0CDB941F">
      <w:pPr>
        <w:wordWrap w:val="0"/>
        <w:spacing w:before="0" w:after="0" w:line="420" w:lineRule="exact"/>
        <w:ind w:left="0" w:right="0"/>
        <w:jc w:val="center"/>
        <w:textAlignment w:val="baseline"/>
        <w:rPr>
          <w:sz w:val="30"/>
        </w:rPr>
      </w:pPr>
    </w:p>
    <w:p w14:paraId="6322BED7">
      <w:pPr>
        <w:wordWrap w:val="0"/>
        <w:spacing w:before="0" w:after="0" w:line="420" w:lineRule="exact"/>
        <w:ind w:left="0" w:right="0"/>
        <w:jc w:val="center"/>
        <w:textAlignment w:val="baseline"/>
        <w:rPr>
          <w:sz w:val="30"/>
        </w:rPr>
      </w:pPr>
    </w:p>
    <w:p w14:paraId="1ADA7698">
      <w:pPr>
        <w:wordWrap w:val="0"/>
        <w:spacing w:before="0" w:after="0" w:line="420" w:lineRule="exact"/>
        <w:ind w:left="0" w:right="0"/>
        <w:jc w:val="center"/>
        <w:textAlignment w:val="baseline"/>
        <w:rPr>
          <w:sz w:val="30"/>
        </w:rPr>
      </w:pPr>
    </w:p>
    <w:p w14:paraId="44236A77">
      <w:pPr>
        <w:wordWrap w:val="0"/>
        <w:spacing w:before="0" w:after="0" w:line="420" w:lineRule="exact"/>
        <w:ind w:left="0" w:right="0"/>
        <w:jc w:val="center"/>
        <w:textAlignment w:val="baseline"/>
        <w:rPr>
          <w:sz w:val="30"/>
        </w:rPr>
      </w:pPr>
    </w:p>
    <w:p w14:paraId="5DCC3B6A">
      <w:pPr>
        <w:wordWrap w:val="0"/>
        <w:spacing w:before="0" w:after="0" w:line="420" w:lineRule="exact"/>
        <w:ind w:left="0" w:right="0"/>
        <w:jc w:val="center"/>
        <w:textAlignment w:val="baseline"/>
        <w:rPr>
          <w:sz w:val="30"/>
        </w:rPr>
      </w:pPr>
    </w:p>
    <w:p w14:paraId="73FBB788">
      <w:pPr>
        <w:wordWrap w:val="0"/>
        <w:spacing w:before="0" w:after="0" w:line="420" w:lineRule="exact"/>
        <w:ind w:left="0" w:right="0"/>
        <w:jc w:val="center"/>
        <w:textAlignment w:val="baseline"/>
        <w:rPr>
          <w:sz w:val="30"/>
        </w:rPr>
      </w:pPr>
    </w:p>
    <w:p w14:paraId="115BF611">
      <w:pPr>
        <w:wordWrap w:val="0"/>
        <w:spacing w:before="0" w:after="0" w:line="420" w:lineRule="exact"/>
        <w:ind w:left="0" w:right="0"/>
        <w:jc w:val="center"/>
        <w:textAlignment w:val="baseline"/>
        <w:rPr>
          <w:sz w:val="30"/>
        </w:rPr>
      </w:pPr>
    </w:p>
    <w:p w14:paraId="7E9237C6">
      <w:pPr>
        <w:wordWrap w:val="0"/>
        <w:spacing w:before="0" w:after="0" w:line="420" w:lineRule="exact"/>
        <w:ind w:left="0" w:right="0"/>
        <w:jc w:val="center"/>
        <w:textAlignment w:val="baseline"/>
        <w:rPr>
          <w:sz w:val="30"/>
        </w:rPr>
      </w:pPr>
    </w:p>
    <w:p w14:paraId="3D3DFB4D">
      <w:pPr>
        <w:wordWrap w:val="0"/>
        <w:spacing w:before="0" w:after="0" w:line="420" w:lineRule="exact"/>
        <w:ind w:left="0" w:right="0"/>
        <w:jc w:val="center"/>
        <w:textAlignment w:val="baseline"/>
        <w:rPr>
          <w:sz w:val="30"/>
        </w:rPr>
      </w:pPr>
    </w:p>
    <w:p w14:paraId="38F4C2F8">
      <w:pPr>
        <w:wordWrap w:val="0"/>
        <w:spacing w:before="0" w:after="0" w:line="420" w:lineRule="exact"/>
        <w:ind w:left="0" w:right="0"/>
        <w:jc w:val="center"/>
        <w:textAlignment w:val="baseline"/>
        <w:rPr>
          <w:sz w:val="30"/>
        </w:rPr>
      </w:pPr>
    </w:p>
    <w:p w14:paraId="2E09722B">
      <w:pPr>
        <w:wordWrap w:val="0"/>
        <w:spacing w:before="0" w:after="0" w:line="420" w:lineRule="exact"/>
        <w:ind w:left="0" w:right="0"/>
        <w:jc w:val="center"/>
        <w:textAlignment w:val="baseline"/>
        <w:rPr>
          <w:sz w:val="30"/>
        </w:rPr>
      </w:pPr>
    </w:p>
    <w:p w14:paraId="25059AFD">
      <w:pPr>
        <w:wordWrap w:val="0"/>
        <w:spacing w:before="0" w:after="0" w:line="420" w:lineRule="exact"/>
        <w:ind w:left="0" w:right="0"/>
        <w:jc w:val="center"/>
        <w:textAlignment w:val="baseline"/>
        <w:rPr>
          <w:sz w:val="30"/>
        </w:rPr>
      </w:pPr>
    </w:p>
    <w:p w14:paraId="44CDBBA0">
      <w:pPr>
        <w:wordWrap w:val="0"/>
        <w:spacing w:before="0" w:after="0" w:line="420" w:lineRule="exact"/>
        <w:ind w:left="0" w:right="0"/>
        <w:jc w:val="center"/>
        <w:textAlignment w:val="baseline"/>
        <w:rPr>
          <w:sz w:val="30"/>
        </w:rPr>
      </w:pPr>
    </w:p>
    <w:p w14:paraId="3495CA49">
      <w:pPr>
        <w:wordWrap w:val="0"/>
        <w:spacing w:before="0" w:after="0" w:line="420" w:lineRule="exact"/>
        <w:ind w:left="0" w:right="0"/>
        <w:jc w:val="center"/>
        <w:textAlignment w:val="baseline"/>
        <w:rPr>
          <w:sz w:val="30"/>
        </w:rPr>
      </w:pPr>
    </w:p>
    <w:p w14:paraId="5837C902">
      <w:pPr>
        <w:wordWrap w:val="0"/>
        <w:spacing w:before="0" w:after="0" w:line="420" w:lineRule="exact"/>
        <w:ind w:left="0" w:right="0"/>
        <w:jc w:val="center"/>
        <w:textAlignment w:val="baseline"/>
        <w:rPr>
          <w:sz w:val="30"/>
        </w:rPr>
      </w:pPr>
    </w:p>
    <w:p w14:paraId="3A094550">
      <w:pPr>
        <w:wordWrap w:val="0"/>
        <w:spacing w:before="0" w:after="0" w:line="420" w:lineRule="exact"/>
        <w:ind w:left="0" w:right="0"/>
        <w:jc w:val="center"/>
        <w:textAlignment w:val="baseline"/>
        <w:rPr>
          <w:sz w:val="30"/>
        </w:rPr>
      </w:pPr>
    </w:p>
    <w:p w14:paraId="6063769E">
      <w:pPr>
        <w:wordWrap w:val="0"/>
        <w:spacing w:before="0" w:after="0" w:line="420" w:lineRule="exact"/>
        <w:ind w:left="0" w:right="0"/>
        <w:jc w:val="center"/>
        <w:textAlignment w:val="baseline"/>
        <w:rPr>
          <w:sz w:val="30"/>
        </w:rPr>
      </w:pPr>
    </w:p>
    <w:p w14:paraId="5EC13B34">
      <w:pPr>
        <w:wordWrap w:val="0"/>
        <w:spacing w:before="0" w:after="0" w:line="420" w:lineRule="exact"/>
        <w:ind w:left="0" w:right="0"/>
        <w:jc w:val="center"/>
        <w:textAlignment w:val="baseline"/>
        <w:rPr>
          <w:sz w:val="30"/>
        </w:rPr>
      </w:pPr>
    </w:p>
    <w:p w14:paraId="734EC4CD">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24723BE6">
      <w:pPr>
        <w:wordWrap w:val="0"/>
        <w:spacing w:before="0" w:after="0" w:line="420" w:lineRule="exact"/>
        <w:ind w:left="0" w:right="0"/>
        <w:jc w:val="both"/>
        <w:textAlignment w:val="baseline"/>
        <w:rPr>
          <w:sz w:val="30"/>
        </w:rPr>
      </w:pPr>
    </w:p>
    <w:p w14:paraId="785C9C6F">
      <w:pPr>
        <w:wordWrap w:val="0"/>
        <w:spacing w:before="0" w:after="0" w:line="420" w:lineRule="exact"/>
        <w:ind w:left="0" w:right="0"/>
        <w:jc w:val="both"/>
        <w:textAlignment w:val="baseline"/>
        <w:rPr>
          <w:sz w:val="30"/>
        </w:rPr>
      </w:pPr>
    </w:p>
    <w:p w14:paraId="2687CD96">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1B26CA73">
      <w:pPr>
        <w:wordWrap w:val="0"/>
        <w:spacing w:before="0" w:after="0" w:line="420" w:lineRule="exact"/>
        <w:ind w:left="0" w:right="0"/>
        <w:jc w:val="both"/>
        <w:textAlignment w:val="baseline"/>
        <w:rPr>
          <w:sz w:val="30"/>
        </w:rPr>
      </w:pPr>
    </w:p>
    <w:p w14:paraId="7267BABC">
      <w:pPr>
        <w:wordWrap w:val="0"/>
        <w:spacing w:before="0" w:after="0" w:line="420" w:lineRule="exact"/>
        <w:ind w:left="0" w:right="0"/>
        <w:jc w:val="both"/>
        <w:textAlignment w:val="baseline"/>
        <w:rPr>
          <w:sz w:val="30"/>
        </w:rPr>
      </w:pPr>
    </w:p>
    <w:p w14:paraId="14610EF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3CD50ECD">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1A04EE7">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21E764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D44B58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62AE607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74EF940">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FAB7BCF">
      <w:pPr>
        <w:wordWrap w:val="0"/>
        <w:spacing w:before="0" w:after="0" w:line="680" w:lineRule="exact"/>
        <w:ind w:left="0" w:right="0"/>
        <w:jc w:val="both"/>
        <w:textAlignment w:val="baseline"/>
        <w:rPr>
          <w:sz w:val="35"/>
        </w:rPr>
      </w:pPr>
    </w:p>
    <w:p w14:paraId="4AE45AE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55AF427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1E6C0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6825D9A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6971608D">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12FA3CA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0CF882B">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0894407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576C2BA">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49FAA1D7">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7C3B78A3">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3131D4DE">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731A6B4D">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2A9B6762">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092A0E0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579FC2C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52C854B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743E6DD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2A1A5C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20AE609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1479A08D">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6960C79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6A37C86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51AFF2F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30C4DD70">
      <w:pPr>
        <w:wordWrap w:val="0"/>
        <w:spacing w:before="0" w:after="0" w:line="720" w:lineRule="exact"/>
        <w:ind w:left="0" w:right="0"/>
        <w:jc w:val="both"/>
        <w:textAlignment w:val="baseline"/>
        <w:rPr>
          <w:sz w:val="30"/>
          <w:szCs w:val="30"/>
        </w:rPr>
      </w:pPr>
    </w:p>
    <w:p w14:paraId="3AF12053">
      <w:pPr>
        <w:wordWrap w:val="0"/>
        <w:spacing w:before="0" w:after="0" w:line="720" w:lineRule="exact"/>
        <w:ind w:left="0" w:right="0"/>
        <w:jc w:val="both"/>
        <w:textAlignment w:val="baseline"/>
        <w:rPr>
          <w:sz w:val="30"/>
          <w:szCs w:val="30"/>
        </w:rPr>
      </w:pPr>
    </w:p>
    <w:p w14:paraId="5CB67848">
      <w:pPr>
        <w:wordWrap w:val="0"/>
        <w:spacing w:before="0" w:after="0" w:line="720" w:lineRule="exact"/>
        <w:ind w:left="0" w:right="0"/>
        <w:jc w:val="both"/>
        <w:textAlignment w:val="baseline"/>
        <w:rPr>
          <w:sz w:val="30"/>
          <w:szCs w:val="30"/>
        </w:rPr>
      </w:pPr>
    </w:p>
    <w:p w14:paraId="5C99F0B7">
      <w:pPr>
        <w:wordWrap w:val="0"/>
        <w:spacing w:before="0" w:after="0" w:line="720" w:lineRule="exact"/>
        <w:ind w:left="0" w:right="0"/>
        <w:jc w:val="both"/>
        <w:textAlignment w:val="baseline"/>
        <w:rPr>
          <w:sz w:val="30"/>
          <w:szCs w:val="30"/>
        </w:rPr>
      </w:pPr>
    </w:p>
    <w:p w14:paraId="30B004E1">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308B94B1">
      <w:pPr>
        <w:wordWrap w:val="0"/>
        <w:spacing w:before="0" w:after="0" w:line="420" w:lineRule="exact"/>
        <w:ind w:left="0" w:right="0"/>
        <w:jc w:val="both"/>
        <w:textAlignment w:val="baseline"/>
        <w:rPr>
          <w:sz w:val="30"/>
          <w:szCs w:val="30"/>
        </w:rPr>
      </w:pPr>
    </w:p>
    <w:p w14:paraId="79FC8D59">
      <w:pPr>
        <w:wordWrap w:val="0"/>
        <w:spacing w:before="0" w:after="0" w:line="420" w:lineRule="exact"/>
        <w:ind w:left="0" w:right="0"/>
        <w:jc w:val="both"/>
        <w:textAlignment w:val="baseline"/>
        <w:rPr>
          <w:sz w:val="30"/>
          <w:szCs w:val="30"/>
        </w:rPr>
      </w:pPr>
    </w:p>
    <w:p w14:paraId="50315A2D">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50101228">
      <w:pPr>
        <w:wordWrap w:val="0"/>
        <w:spacing w:before="0" w:after="0" w:line="420" w:lineRule="exact"/>
        <w:ind w:left="0" w:right="0"/>
        <w:jc w:val="both"/>
        <w:textAlignment w:val="baseline"/>
        <w:rPr>
          <w:sz w:val="30"/>
          <w:szCs w:val="30"/>
        </w:rPr>
      </w:pPr>
    </w:p>
    <w:p w14:paraId="5C06A807">
      <w:pPr>
        <w:wordWrap w:val="0"/>
        <w:spacing w:before="0" w:after="0" w:line="420" w:lineRule="exact"/>
        <w:ind w:left="0" w:right="0"/>
        <w:jc w:val="both"/>
        <w:textAlignment w:val="baseline"/>
        <w:rPr>
          <w:sz w:val="30"/>
          <w:szCs w:val="30"/>
        </w:rPr>
      </w:pPr>
    </w:p>
    <w:p w14:paraId="1026F216">
      <w:pPr>
        <w:wordWrap w:val="0"/>
        <w:spacing w:before="0" w:after="0" w:line="420" w:lineRule="exact"/>
        <w:ind w:left="0" w:right="0"/>
        <w:jc w:val="both"/>
        <w:textAlignment w:val="baseline"/>
        <w:rPr>
          <w:sz w:val="30"/>
          <w:szCs w:val="30"/>
        </w:rPr>
      </w:pPr>
    </w:p>
    <w:p w14:paraId="70B8493D">
      <w:pPr>
        <w:wordWrap w:val="0"/>
        <w:spacing w:before="0" w:after="0" w:line="420" w:lineRule="atLeast"/>
        <w:ind w:right="0" w:firstLine="600" w:firstLineChars="20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514A1CAC">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1636E565">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06E1D9D3">
      <w:pPr>
        <w:wordWrap w:val="0"/>
        <w:spacing w:before="0" w:after="0" w:line="580" w:lineRule="exact"/>
        <w:ind w:left="0" w:right="0"/>
        <w:jc w:val="center"/>
        <w:textAlignment w:val="baseline"/>
        <w:rPr>
          <w:sz w:val="31"/>
        </w:rPr>
      </w:pPr>
    </w:p>
    <w:p w14:paraId="7537CE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640070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1459222A">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360FA91">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1DBAC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2495904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2CB21C52">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副本二份。</w:t>
      </w:r>
    </w:p>
    <w:p w14:paraId="6A1478B5">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51B3A218">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26BEADBF">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6C6138EB">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76CC0EB1">
      <w:pPr>
        <w:wordWrap w:val="0"/>
        <w:spacing w:before="0" w:after="0" w:line="720" w:lineRule="atLeast"/>
        <w:ind w:right="0"/>
        <w:jc w:val="both"/>
        <w:textAlignment w:val="baseline"/>
        <w:rPr>
          <w:rFonts w:ascii="宋体" w:hAnsi="宋体" w:eastAsia="宋体" w:cs="宋体"/>
          <w:b w:val="0"/>
          <w:i w:val="0"/>
          <w:strike w:val="0"/>
          <w:color w:val="000000"/>
          <w:sz w:val="30"/>
          <w:szCs w:val="30"/>
          <w:u w:val="single"/>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8B4D664">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355AF85B">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0FDC74CD">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4A2AF04A">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1865F1AF">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6F6120FB">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7223243F">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0"/>
        <w:gridCol w:w="1720"/>
        <w:gridCol w:w="1440"/>
        <w:gridCol w:w="1400"/>
        <w:gridCol w:w="1040"/>
      </w:tblGrid>
      <w:tr w14:paraId="4A771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480" w:type="dxa"/>
            <w:vAlign w:val="center"/>
          </w:tcPr>
          <w:p w14:paraId="3FD5646B">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720" w:type="dxa"/>
            <w:vAlign w:val="center"/>
          </w:tcPr>
          <w:p w14:paraId="113D35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440" w:type="dxa"/>
            <w:vAlign w:val="center"/>
          </w:tcPr>
          <w:p w14:paraId="0E073CE8">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时间</w:t>
            </w:r>
          </w:p>
        </w:tc>
        <w:tc>
          <w:tcPr>
            <w:tcW w:w="1400" w:type="dxa"/>
            <w:vAlign w:val="center"/>
          </w:tcPr>
          <w:p w14:paraId="2B2FD0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040" w:type="dxa"/>
            <w:vAlign w:val="center"/>
          </w:tcPr>
          <w:p w14:paraId="072EE4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052F0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480" w:type="dxa"/>
            <w:vAlign w:val="center"/>
          </w:tcPr>
          <w:p w14:paraId="08ECA641">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720" w:type="dxa"/>
            <w:vAlign w:val="center"/>
          </w:tcPr>
          <w:p w14:paraId="6EE10BDE">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2F11D436">
            <w:pPr>
              <w:wordWrap w:val="0"/>
              <w:spacing w:before="0" w:after="0" w:line="300" w:lineRule="exact"/>
              <w:ind w:left="0" w:right="0"/>
              <w:jc w:val="both"/>
              <w:textAlignment w:val="baseline"/>
              <w:rPr>
                <w:sz w:val="22"/>
              </w:rPr>
            </w:pPr>
          </w:p>
          <w:p w14:paraId="206CBFF6">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440" w:type="dxa"/>
            <w:vAlign w:val="center"/>
          </w:tcPr>
          <w:p w14:paraId="41856E02">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400" w:type="dxa"/>
            <w:vAlign w:val="center"/>
          </w:tcPr>
          <w:p w14:paraId="0A6014E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040" w:type="dxa"/>
            <w:vAlign w:val="center"/>
          </w:tcPr>
          <w:p w14:paraId="6C7F5CA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76AD9464">
      <w:pPr>
        <w:wordWrap w:val="0"/>
        <w:spacing w:before="0" w:after="0" w:line="440" w:lineRule="exact"/>
        <w:ind w:left="0" w:right="0"/>
        <w:jc w:val="left"/>
        <w:textAlignment w:val="baseline"/>
        <w:rPr>
          <w:sz w:val="32"/>
        </w:rPr>
      </w:pPr>
    </w:p>
    <w:p w14:paraId="5F8A9B9F">
      <w:pPr>
        <w:wordWrap w:val="0"/>
        <w:spacing w:before="0" w:after="0" w:line="440" w:lineRule="exact"/>
        <w:ind w:left="0" w:right="0"/>
        <w:jc w:val="left"/>
        <w:textAlignment w:val="baseline"/>
        <w:rPr>
          <w:sz w:val="32"/>
        </w:rPr>
      </w:pPr>
    </w:p>
    <w:p w14:paraId="7101658D">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w:t>
      </w:r>
      <w:r>
        <w:rPr>
          <w:rFonts w:hint="eastAsia" w:ascii="宋体" w:hAnsi="宋体" w:eastAsia="宋体" w:cs="宋体"/>
          <w:b w:val="0"/>
          <w:i w:val="0"/>
          <w:strike w:val="0"/>
          <w:color w:val="000000"/>
          <w:sz w:val="32"/>
          <w:lang w:val="en-US" w:eastAsia="zh-CN"/>
        </w:rPr>
        <w:t>服务</w:t>
      </w:r>
      <w:r>
        <w:rPr>
          <w:rFonts w:ascii="宋体" w:hAnsi="宋体" w:eastAsia="宋体" w:cs="宋体"/>
          <w:b w:val="0"/>
          <w:i w:val="0"/>
          <w:strike w:val="0"/>
          <w:color w:val="000000"/>
          <w:sz w:val="32"/>
        </w:rPr>
        <w:t>价格明细表的总价相一致</w:t>
      </w:r>
    </w:p>
    <w:p w14:paraId="49C17CBF">
      <w:pPr>
        <w:wordWrap w:val="0"/>
        <w:spacing w:before="0" w:after="0" w:line="440" w:lineRule="exact"/>
        <w:ind w:left="0" w:right="0"/>
        <w:jc w:val="both"/>
        <w:textAlignment w:val="baseline"/>
        <w:rPr>
          <w:sz w:val="32"/>
        </w:rPr>
      </w:pPr>
    </w:p>
    <w:p w14:paraId="454BECD1">
      <w:pPr>
        <w:wordWrap w:val="0"/>
        <w:spacing w:before="0" w:after="0" w:line="440" w:lineRule="exact"/>
        <w:ind w:left="0" w:right="0"/>
        <w:jc w:val="both"/>
        <w:textAlignment w:val="baseline"/>
        <w:rPr>
          <w:sz w:val="32"/>
        </w:rPr>
      </w:pPr>
    </w:p>
    <w:p w14:paraId="7DE32616">
      <w:pPr>
        <w:wordWrap w:val="0"/>
        <w:spacing w:before="0" w:after="0" w:line="440" w:lineRule="exact"/>
        <w:ind w:left="0" w:right="0"/>
        <w:jc w:val="both"/>
        <w:textAlignment w:val="baseline"/>
        <w:rPr>
          <w:sz w:val="32"/>
        </w:rPr>
      </w:pPr>
    </w:p>
    <w:p w14:paraId="0ECB4A0E">
      <w:pPr>
        <w:wordWrap w:val="0"/>
        <w:spacing w:before="0" w:after="0" w:line="440" w:lineRule="exact"/>
        <w:ind w:left="0" w:right="0"/>
        <w:jc w:val="both"/>
        <w:textAlignment w:val="baseline"/>
        <w:rPr>
          <w:sz w:val="32"/>
        </w:rPr>
      </w:pPr>
    </w:p>
    <w:p w14:paraId="24820F8A">
      <w:pPr>
        <w:wordWrap w:val="0"/>
        <w:spacing w:before="0" w:after="0" w:line="440" w:lineRule="exact"/>
        <w:ind w:left="0" w:right="0"/>
        <w:jc w:val="both"/>
        <w:textAlignment w:val="baseline"/>
        <w:rPr>
          <w:sz w:val="32"/>
        </w:rPr>
      </w:pPr>
    </w:p>
    <w:p w14:paraId="143C092F">
      <w:pPr>
        <w:wordWrap w:val="0"/>
        <w:spacing w:before="0" w:after="0" w:line="440" w:lineRule="exact"/>
        <w:ind w:left="0" w:right="0"/>
        <w:jc w:val="both"/>
        <w:textAlignment w:val="baseline"/>
        <w:rPr>
          <w:sz w:val="32"/>
        </w:rPr>
      </w:pPr>
    </w:p>
    <w:p w14:paraId="150B38D5">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7C85DB21">
      <w:pPr>
        <w:wordWrap w:val="0"/>
        <w:spacing w:before="0" w:after="0" w:line="420" w:lineRule="exact"/>
        <w:ind w:left="0" w:right="0"/>
        <w:jc w:val="both"/>
        <w:textAlignment w:val="baseline"/>
        <w:rPr>
          <w:sz w:val="29"/>
        </w:rPr>
      </w:pPr>
    </w:p>
    <w:p w14:paraId="01DB1C08">
      <w:pPr>
        <w:wordWrap w:val="0"/>
        <w:spacing w:before="0" w:after="0" w:line="420" w:lineRule="exact"/>
        <w:ind w:left="0" w:right="0"/>
        <w:jc w:val="both"/>
        <w:textAlignment w:val="baseline"/>
        <w:rPr>
          <w:sz w:val="29"/>
        </w:rPr>
      </w:pPr>
    </w:p>
    <w:p w14:paraId="70FA82DA">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7E7A4182">
      <w:pPr>
        <w:wordWrap w:val="0"/>
        <w:spacing w:before="0" w:after="0" w:line="400" w:lineRule="exact"/>
        <w:ind w:left="0" w:right="0"/>
        <w:jc w:val="both"/>
        <w:textAlignment w:val="baseline"/>
        <w:rPr>
          <w:sz w:val="29"/>
        </w:rPr>
      </w:pPr>
    </w:p>
    <w:p w14:paraId="4A4075AB">
      <w:pPr>
        <w:wordWrap w:val="0"/>
        <w:spacing w:before="0" w:after="0" w:line="400" w:lineRule="exact"/>
        <w:ind w:left="0" w:right="0"/>
        <w:jc w:val="both"/>
        <w:textAlignment w:val="baseline"/>
        <w:rPr>
          <w:sz w:val="29"/>
        </w:rPr>
      </w:pPr>
    </w:p>
    <w:p w14:paraId="6BE4D6A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470B7F5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24B71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65D93E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41543F4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98AF68">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82E6AE5">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49C9BB98">
      <w:pPr>
        <w:wordWrap w:val="0"/>
        <w:spacing w:before="300" w:after="0" w:line="500" w:lineRule="atLeast"/>
        <w:ind w:left="0" w:right="0"/>
        <w:jc w:val="both"/>
        <w:textAlignment w:val="baseline"/>
        <w:rPr>
          <w:rFonts w:hint="eastAsia" w:ascii="宋体" w:hAnsi="宋体" w:eastAsia="宋体" w:cs="宋体"/>
          <w:b/>
          <w:i w:val="0"/>
          <w:strike w:val="0"/>
          <w:color w:val="000000"/>
          <w:sz w:val="36"/>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DBDCC7C">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7F460D6C">
      <w:pPr>
        <w:wordWrap w:val="0"/>
        <w:spacing w:before="300" w:after="0" w:line="500" w:lineRule="atLeast"/>
        <w:ind w:left="0" w:right="0"/>
        <w:jc w:val="center"/>
        <w:textAlignment w:val="baseline"/>
        <w:rPr>
          <w:sz w:val="36"/>
        </w:rPr>
      </w:pPr>
      <w:r>
        <w:rPr>
          <w:rFonts w:ascii="宋体" w:hAnsi="宋体" w:eastAsia="宋体" w:cs="宋体"/>
          <w:b/>
          <w:i w:val="0"/>
          <w:strike w:val="0"/>
          <w:color w:val="000000"/>
          <w:sz w:val="36"/>
        </w:rPr>
        <w:t>服务价格明细表</w:t>
      </w:r>
    </w:p>
    <w:tbl>
      <w:tblPr>
        <w:tblStyle w:val="9"/>
        <w:tblpPr w:leftFromText="180" w:rightFromText="180" w:vertAnchor="text" w:horzAnchor="page" w:tblpXSpec="center" w:tblpY="106"/>
        <w:tblOverlap w:val="never"/>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335"/>
        <w:gridCol w:w="1575"/>
        <w:gridCol w:w="1110"/>
        <w:gridCol w:w="1872"/>
      </w:tblGrid>
      <w:tr w14:paraId="0FCE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2247" w:type="dxa"/>
            <w:shd w:val="clear" w:color="auto" w:fill="auto"/>
            <w:vAlign w:val="center"/>
          </w:tcPr>
          <w:p w14:paraId="6C8AF8B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名称</w:t>
            </w:r>
          </w:p>
        </w:tc>
        <w:tc>
          <w:tcPr>
            <w:tcW w:w="1335" w:type="dxa"/>
            <w:shd w:val="clear" w:color="auto" w:fill="auto"/>
            <w:vAlign w:val="center"/>
          </w:tcPr>
          <w:p w14:paraId="31AC46E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类别</w:t>
            </w:r>
          </w:p>
        </w:tc>
        <w:tc>
          <w:tcPr>
            <w:tcW w:w="1575" w:type="dxa"/>
            <w:shd w:val="clear" w:color="auto" w:fill="auto"/>
            <w:vAlign w:val="center"/>
          </w:tcPr>
          <w:p w14:paraId="7962444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单价（元）</w:t>
            </w:r>
          </w:p>
        </w:tc>
        <w:tc>
          <w:tcPr>
            <w:tcW w:w="1110" w:type="dxa"/>
            <w:shd w:val="clear" w:color="auto" w:fill="auto"/>
            <w:vAlign w:val="center"/>
          </w:tcPr>
          <w:p w14:paraId="2A7C24D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数</w:t>
            </w:r>
            <w:r>
              <w:rPr>
                <w:rFonts w:hint="eastAsia" w:ascii="仿宋" w:hAnsi="仿宋" w:eastAsia="仿宋" w:cs="仿宋"/>
                <w:b/>
                <w:sz w:val="28"/>
                <w:szCs w:val="28"/>
                <w:lang w:val="en-US" w:eastAsia="zh-CN"/>
              </w:rPr>
              <w:t>量</w:t>
            </w:r>
          </w:p>
        </w:tc>
        <w:tc>
          <w:tcPr>
            <w:tcW w:w="1872" w:type="dxa"/>
            <w:shd w:val="clear" w:color="auto" w:fill="auto"/>
            <w:vAlign w:val="center"/>
          </w:tcPr>
          <w:p w14:paraId="051DBA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共计（元）</w:t>
            </w:r>
          </w:p>
        </w:tc>
      </w:tr>
      <w:tr w14:paraId="7A6B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0D7C69D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CT</w:t>
            </w:r>
          </w:p>
        </w:tc>
        <w:tc>
          <w:tcPr>
            <w:tcW w:w="1335" w:type="dxa"/>
            <w:shd w:val="clear" w:color="auto" w:fill="auto"/>
            <w:vAlign w:val="center"/>
          </w:tcPr>
          <w:p w14:paraId="3C25F8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0111C401">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08887B2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9</w:t>
            </w:r>
          </w:p>
        </w:tc>
        <w:tc>
          <w:tcPr>
            <w:tcW w:w="1872" w:type="dxa"/>
            <w:shd w:val="clear" w:color="auto" w:fill="auto"/>
            <w:vAlign w:val="center"/>
          </w:tcPr>
          <w:p w14:paraId="2EEF32D4">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0E1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1263AA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DSA</w:t>
            </w:r>
          </w:p>
        </w:tc>
        <w:tc>
          <w:tcPr>
            <w:tcW w:w="1335" w:type="dxa"/>
            <w:shd w:val="clear" w:color="auto" w:fill="auto"/>
            <w:vAlign w:val="center"/>
          </w:tcPr>
          <w:p w14:paraId="588B2FF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78ABA1FE">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0D71279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872" w:type="dxa"/>
            <w:shd w:val="clear" w:color="auto" w:fill="auto"/>
            <w:vAlign w:val="center"/>
          </w:tcPr>
          <w:p w14:paraId="03DE3580">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052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776B094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C型臂</w:t>
            </w:r>
          </w:p>
        </w:tc>
        <w:tc>
          <w:tcPr>
            <w:tcW w:w="1335" w:type="dxa"/>
            <w:shd w:val="clear" w:color="auto" w:fill="auto"/>
            <w:vAlign w:val="center"/>
          </w:tcPr>
          <w:p w14:paraId="75A1241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2A99C5CE">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1E4727D5">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w:t>
            </w:r>
          </w:p>
        </w:tc>
        <w:tc>
          <w:tcPr>
            <w:tcW w:w="1872" w:type="dxa"/>
            <w:shd w:val="clear" w:color="auto" w:fill="auto"/>
            <w:vAlign w:val="center"/>
          </w:tcPr>
          <w:p w14:paraId="7A4B9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p>
        </w:tc>
      </w:tr>
      <w:tr w14:paraId="7AE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00DE0E5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DR</w:t>
            </w:r>
          </w:p>
        </w:tc>
        <w:tc>
          <w:tcPr>
            <w:tcW w:w="1335" w:type="dxa"/>
            <w:shd w:val="clear" w:color="auto" w:fill="auto"/>
            <w:vAlign w:val="center"/>
          </w:tcPr>
          <w:p w14:paraId="14B3BFB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3663B639">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9B32DD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1</w:t>
            </w:r>
          </w:p>
        </w:tc>
        <w:tc>
          <w:tcPr>
            <w:tcW w:w="1872" w:type="dxa"/>
            <w:shd w:val="clear" w:color="auto" w:fill="auto"/>
            <w:vAlign w:val="center"/>
          </w:tcPr>
          <w:p w14:paraId="33A3FE3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617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2F186DD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eastAsia="zh-CN"/>
              </w:rPr>
              <w:t>移动</w:t>
            </w:r>
            <w:r>
              <w:rPr>
                <w:rFonts w:hint="eastAsia" w:ascii="仿宋" w:hAnsi="仿宋" w:eastAsia="仿宋" w:cs="仿宋"/>
                <w:sz w:val="28"/>
                <w:szCs w:val="28"/>
                <w:lang w:val="en-US" w:eastAsia="zh-CN"/>
              </w:rPr>
              <w:t>X射线机</w:t>
            </w:r>
          </w:p>
        </w:tc>
        <w:tc>
          <w:tcPr>
            <w:tcW w:w="1335" w:type="dxa"/>
            <w:shd w:val="clear" w:color="auto" w:fill="auto"/>
            <w:vAlign w:val="center"/>
          </w:tcPr>
          <w:p w14:paraId="42B61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428C7C4D">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55B2808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4</w:t>
            </w:r>
          </w:p>
        </w:tc>
        <w:tc>
          <w:tcPr>
            <w:tcW w:w="1872" w:type="dxa"/>
            <w:shd w:val="clear" w:color="auto" w:fill="auto"/>
            <w:vAlign w:val="center"/>
          </w:tcPr>
          <w:p w14:paraId="29DA481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459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CEF585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直线加速器</w:t>
            </w:r>
          </w:p>
        </w:tc>
        <w:tc>
          <w:tcPr>
            <w:tcW w:w="1335" w:type="dxa"/>
            <w:shd w:val="clear" w:color="auto" w:fill="auto"/>
            <w:vAlign w:val="center"/>
          </w:tcPr>
          <w:p w14:paraId="02423D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59587EA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887C37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bidi="ar-SA"/>
              </w:rPr>
              <w:t>1</w:t>
            </w:r>
          </w:p>
        </w:tc>
        <w:tc>
          <w:tcPr>
            <w:tcW w:w="1872" w:type="dxa"/>
            <w:shd w:val="clear" w:color="auto" w:fill="auto"/>
            <w:vAlign w:val="center"/>
          </w:tcPr>
          <w:p w14:paraId="54CAAF87">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9FC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2247" w:type="dxa"/>
            <w:shd w:val="clear" w:color="auto" w:fill="auto"/>
            <w:vAlign w:val="center"/>
          </w:tcPr>
          <w:p w14:paraId="1041EE9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牙科X射线机</w:t>
            </w:r>
          </w:p>
        </w:tc>
        <w:tc>
          <w:tcPr>
            <w:tcW w:w="1335" w:type="dxa"/>
            <w:shd w:val="clear" w:color="auto" w:fill="auto"/>
            <w:vAlign w:val="center"/>
          </w:tcPr>
          <w:p w14:paraId="638CD41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35FA51B6">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110030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72" w:type="dxa"/>
            <w:shd w:val="clear" w:color="auto" w:fill="auto"/>
            <w:vAlign w:val="center"/>
          </w:tcPr>
          <w:p w14:paraId="754FD399">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DC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613F02B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X射线骨密度检测仪</w:t>
            </w:r>
          </w:p>
        </w:tc>
        <w:tc>
          <w:tcPr>
            <w:tcW w:w="1335" w:type="dxa"/>
            <w:shd w:val="clear" w:color="auto" w:fill="auto"/>
            <w:vAlign w:val="center"/>
          </w:tcPr>
          <w:p w14:paraId="1658634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703478EF">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2C0F520">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1</w:t>
            </w:r>
          </w:p>
        </w:tc>
        <w:tc>
          <w:tcPr>
            <w:tcW w:w="1872" w:type="dxa"/>
            <w:shd w:val="clear" w:color="auto" w:fill="auto"/>
            <w:vAlign w:val="center"/>
          </w:tcPr>
          <w:p w14:paraId="0A89DE3B">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r>
      <w:tr w14:paraId="1A6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5128934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SPECT/CT</w:t>
            </w:r>
          </w:p>
        </w:tc>
        <w:tc>
          <w:tcPr>
            <w:tcW w:w="1335" w:type="dxa"/>
            <w:shd w:val="clear" w:color="auto" w:fill="auto"/>
            <w:vAlign w:val="center"/>
          </w:tcPr>
          <w:p w14:paraId="504DA4F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4C42290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AECB0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72" w:type="dxa"/>
            <w:shd w:val="clear" w:color="auto" w:fill="auto"/>
            <w:vAlign w:val="center"/>
          </w:tcPr>
          <w:p w14:paraId="0AA90D01">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5ECF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47" w:type="dxa"/>
            <w:shd w:val="clear" w:color="auto" w:fill="auto"/>
            <w:vAlign w:val="center"/>
          </w:tcPr>
          <w:p w14:paraId="1AA4709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I125粒子库</w:t>
            </w:r>
          </w:p>
        </w:tc>
        <w:tc>
          <w:tcPr>
            <w:tcW w:w="1335" w:type="dxa"/>
            <w:shd w:val="clear" w:color="auto" w:fill="auto"/>
            <w:vAlign w:val="center"/>
          </w:tcPr>
          <w:p w14:paraId="49774C34">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丙级</w:t>
            </w:r>
          </w:p>
        </w:tc>
        <w:tc>
          <w:tcPr>
            <w:tcW w:w="1575" w:type="dxa"/>
            <w:shd w:val="clear" w:color="auto" w:fill="auto"/>
            <w:vAlign w:val="center"/>
          </w:tcPr>
          <w:p w14:paraId="632CFB9F">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7B28AB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72" w:type="dxa"/>
            <w:shd w:val="clear" w:color="auto" w:fill="auto"/>
            <w:vAlign w:val="center"/>
          </w:tcPr>
          <w:p w14:paraId="5EFE5086">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090E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57" w:type="dxa"/>
            <w:gridSpan w:val="3"/>
            <w:shd w:val="clear" w:color="auto" w:fill="auto"/>
            <w:vAlign w:val="center"/>
          </w:tcPr>
          <w:p w14:paraId="106D75E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 计</w:t>
            </w:r>
          </w:p>
        </w:tc>
        <w:tc>
          <w:tcPr>
            <w:tcW w:w="1110" w:type="dxa"/>
            <w:shd w:val="clear" w:color="auto" w:fill="auto"/>
            <w:vAlign w:val="center"/>
          </w:tcPr>
          <w:p w14:paraId="648462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1872" w:type="dxa"/>
            <w:shd w:val="clear" w:color="auto" w:fill="auto"/>
            <w:vAlign w:val="center"/>
          </w:tcPr>
          <w:p w14:paraId="6B6C5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p>
        </w:tc>
      </w:tr>
      <w:tr w14:paraId="557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39" w:type="dxa"/>
            <w:gridSpan w:val="5"/>
            <w:shd w:val="clear" w:color="auto" w:fill="auto"/>
            <w:vAlign w:val="center"/>
          </w:tcPr>
          <w:p w14:paraId="6C7611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此费用包</w:t>
            </w:r>
            <w:r>
              <w:rPr>
                <w:rFonts w:hint="eastAsia" w:ascii="仿宋" w:hAnsi="仿宋" w:eastAsia="仿宋" w:cs="仿宋"/>
                <w:sz w:val="28"/>
                <w:szCs w:val="28"/>
                <w:highlight w:val="none"/>
                <w:lang w:val="en-US" w:eastAsia="zh-CN"/>
              </w:rPr>
              <w:t>含检测费</w:t>
            </w:r>
            <w:r>
              <w:rPr>
                <w:rFonts w:hint="eastAsia" w:ascii="仿宋" w:hAnsi="仿宋" w:eastAsia="仿宋" w:cs="仿宋"/>
                <w:sz w:val="28"/>
                <w:szCs w:val="28"/>
                <w:lang w:val="en-US" w:eastAsia="zh-CN"/>
              </w:rPr>
              <w:t>、评估报告编制费、检测报告编制费、税费。</w:t>
            </w:r>
          </w:p>
        </w:tc>
      </w:tr>
    </w:tbl>
    <w:p w14:paraId="51A886F8">
      <w:pPr>
        <w:wordWrap w:val="0"/>
        <w:spacing w:before="0" w:after="0" w:line="420" w:lineRule="exact"/>
        <w:ind w:left="0" w:right="0"/>
        <w:jc w:val="left"/>
        <w:textAlignment w:val="baseline"/>
        <w:rPr>
          <w:sz w:val="31"/>
        </w:rPr>
      </w:pPr>
    </w:p>
    <w:p w14:paraId="456065FB">
      <w:pPr>
        <w:wordWrap w:val="0"/>
        <w:spacing w:before="0" w:after="0" w:line="320" w:lineRule="atLeast"/>
        <w:ind w:left="0" w:right="0"/>
        <w:jc w:val="both"/>
        <w:textAlignment w:val="baseline"/>
        <w:rPr>
          <w:rFonts w:ascii="宋体" w:hAnsi="宋体" w:eastAsia="宋体" w:cs="宋体"/>
          <w:b/>
          <w:i w:val="0"/>
          <w:strike w:val="0"/>
          <w:color w:val="000000"/>
          <w:sz w:val="31"/>
        </w:rPr>
      </w:pPr>
      <w:r>
        <w:rPr>
          <w:rFonts w:ascii="宋体" w:hAnsi="宋体" w:eastAsia="宋体" w:cs="宋体"/>
          <w:b/>
          <w:i w:val="0"/>
          <w:strike w:val="0"/>
          <w:color w:val="000000"/>
          <w:sz w:val="31"/>
        </w:rPr>
        <w:t>注：此表中，</w:t>
      </w:r>
      <w:r>
        <w:rPr>
          <w:rFonts w:hint="eastAsia" w:ascii="宋体" w:hAnsi="宋体" w:eastAsia="宋体" w:cs="宋体"/>
          <w:b/>
          <w:i w:val="0"/>
          <w:strike w:val="0"/>
          <w:color w:val="000000"/>
          <w:sz w:val="31"/>
          <w:lang w:val="en-US" w:eastAsia="zh-CN"/>
        </w:rPr>
        <w:t>共计</w:t>
      </w:r>
      <w:r>
        <w:rPr>
          <w:rFonts w:ascii="宋体" w:hAnsi="宋体" w:eastAsia="宋体" w:cs="宋体"/>
          <w:b/>
          <w:i w:val="0"/>
          <w:strike w:val="0"/>
          <w:color w:val="000000"/>
          <w:sz w:val="31"/>
        </w:rPr>
        <w:t>应和报价函响应总价相一致。</w:t>
      </w:r>
    </w:p>
    <w:p w14:paraId="4607B130">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6AA87F2">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803563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F0B68FD">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1E4312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2A5C149">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C72E7B4">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475033E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E2D9227">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p>
    <w:p w14:paraId="2E4608B9">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服务需求响应表</w:t>
      </w:r>
    </w:p>
    <w:p w14:paraId="691A4A79">
      <w:pPr>
        <w:pStyle w:val="8"/>
        <w:rPr>
          <w:rFonts w:hint="eastAsia"/>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3"/>
        <w:gridCol w:w="2601"/>
        <w:gridCol w:w="772"/>
        <w:gridCol w:w="709"/>
        <w:gridCol w:w="731"/>
      </w:tblGrid>
      <w:tr w14:paraId="5AB7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CB79741">
            <w:pPr>
              <w:adjustRightInd w:val="0"/>
              <w:snapToGrid w:val="0"/>
              <w:ind w:right="105" w:rightChars="5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包号/序号：</w:t>
            </w:r>
            <w:r>
              <w:rPr>
                <w:rFonts w:hint="eastAsia" w:ascii="宋体" w:hAnsi="宋体" w:eastAsia="宋体" w:cs="宋体"/>
                <w:sz w:val="21"/>
                <w:szCs w:val="21"/>
                <w:highlight w:val="none"/>
                <w:lang w:val="en-US" w:eastAsia="zh-CN"/>
              </w:rPr>
              <w:t>001</w:t>
            </w:r>
          </w:p>
          <w:p w14:paraId="3D0EF82E">
            <w:pPr>
              <w:adjustRightInd w:val="0"/>
              <w:snapToGrid w:val="0"/>
              <w:ind w:right="105" w:rightChars="50"/>
              <w:jc w:val="left"/>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项目名称</w:t>
            </w:r>
            <w:r>
              <w:rPr>
                <w:rFonts w:hint="eastAsia" w:ascii="宋体" w:hAnsi="宋体" w:eastAsia="宋体" w:cs="宋体"/>
                <w:sz w:val="21"/>
                <w:szCs w:val="21"/>
                <w:highlight w:val="none"/>
              </w:rPr>
              <w:t>:</w:t>
            </w:r>
            <w:r>
              <w:rPr>
                <w:rFonts w:hint="eastAsia" w:ascii="宋体" w:hAnsi="宋体" w:eastAsia="宋体" w:cs="宋体"/>
                <w:b w:val="0"/>
                <w:bCs/>
                <w:sz w:val="21"/>
                <w:szCs w:val="21"/>
                <w:highlight w:val="none"/>
                <w:lang w:val="en-US" w:eastAsia="zh-CN"/>
              </w:rPr>
              <w:t>沈阳市第六人民医院2025年度核技术利用年度评估</w:t>
            </w:r>
          </w:p>
        </w:tc>
      </w:tr>
      <w:tr w14:paraId="30C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tcBorders>
              <w:top w:val="single" w:color="auto" w:sz="4" w:space="0"/>
              <w:left w:val="single" w:color="auto" w:sz="4" w:space="0"/>
              <w:bottom w:val="single" w:color="auto" w:sz="4" w:space="0"/>
              <w:right w:val="single" w:color="auto" w:sz="4" w:space="0"/>
            </w:tcBorders>
            <w:noWrap w:val="0"/>
            <w:vAlign w:val="center"/>
          </w:tcPr>
          <w:p w14:paraId="7C21FB8F">
            <w:pPr>
              <w:ind w:hanging="1"/>
              <w:jc w:val="center"/>
              <w:rPr>
                <w:rFonts w:hint="eastAsia" w:ascii="宋体" w:hAnsi="宋体" w:eastAsia="宋体" w:cs="宋体"/>
                <w:sz w:val="22"/>
                <w:szCs w:val="22"/>
              </w:rPr>
            </w:pPr>
            <w:r>
              <w:rPr>
                <w:rFonts w:hint="eastAsia" w:ascii="宋体" w:hAnsi="宋体" w:eastAsia="宋体" w:cs="宋体"/>
                <w:sz w:val="22"/>
                <w:szCs w:val="22"/>
              </w:rPr>
              <w:t>采购文件要求</w:t>
            </w:r>
          </w:p>
          <w:p w14:paraId="41EA1229">
            <w:pPr>
              <w:ind w:hanging="1"/>
              <w:jc w:val="center"/>
              <w:rPr>
                <w:rFonts w:hint="eastAsia" w:ascii="宋体" w:hAnsi="宋体" w:eastAsia="宋体" w:cs="宋体"/>
                <w:b/>
                <w:sz w:val="22"/>
                <w:szCs w:val="22"/>
              </w:rPr>
            </w:pPr>
            <w:r>
              <w:rPr>
                <w:rFonts w:hint="eastAsia" w:ascii="宋体" w:hAnsi="宋体" w:eastAsia="宋体" w:cs="宋体"/>
                <w:b/>
                <w:sz w:val="22"/>
                <w:szCs w:val="22"/>
              </w:rPr>
              <w:t>重要提示：</w:t>
            </w:r>
            <w:r>
              <w:rPr>
                <w:rFonts w:hint="eastAsia" w:ascii="宋体" w:hAnsi="宋体" w:eastAsia="宋体" w:cs="宋体"/>
                <w:b/>
                <w:sz w:val="22"/>
                <w:szCs w:val="22"/>
                <w:lang w:eastAsia="zh-CN"/>
              </w:rPr>
              <w:t>以下内容均为实质性条款，不允许负偏离</w:t>
            </w:r>
            <w:r>
              <w:rPr>
                <w:rFonts w:hint="eastAsia" w:ascii="宋体" w:hAnsi="宋体" w:eastAsia="宋体" w:cs="宋体"/>
                <w:b/>
                <w:sz w:val="22"/>
                <w:szCs w:val="22"/>
              </w:rPr>
              <w:t>，如果负偏离，则响应文件无效。</w:t>
            </w:r>
          </w:p>
        </w:tc>
        <w:tc>
          <w:tcPr>
            <w:tcW w:w="1527" w:type="pct"/>
            <w:tcBorders>
              <w:top w:val="single" w:color="auto" w:sz="4" w:space="0"/>
              <w:left w:val="single" w:color="auto" w:sz="4" w:space="0"/>
              <w:bottom w:val="single" w:color="auto" w:sz="4" w:space="0"/>
              <w:right w:val="single" w:color="auto" w:sz="4" w:space="0"/>
            </w:tcBorders>
            <w:noWrap w:val="0"/>
            <w:vAlign w:val="center"/>
          </w:tcPr>
          <w:p w14:paraId="03D0DD4E">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08DCFB">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2F21B5F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AD61004">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229A8C8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3865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2175" w:type="pct"/>
            <w:tcBorders>
              <w:top w:val="single" w:color="auto" w:sz="4" w:space="0"/>
              <w:left w:val="single" w:color="auto" w:sz="4" w:space="0"/>
              <w:bottom w:val="single" w:color="auto" w:sz="4" w:space="0"/>
              <w:right w:val="single" w:color="auto" w:sz="4" w:space="0"/>
            </w:tcBorders>
            <w:noWrap w:val="0"/>
            <w:vAlign w:val="center"/>
          </w:tcPr>
          <w:p w14:paraId="65A36BE3">
            <w:pPr>
              <w:adjustRightInd w:val="0"/>
              <w:snapToGrid w:val="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258314C4">
            <w:pPr>
              <w:adjustRightInd w:val="0"/>
              <w:snapToGrid w:val="0"/>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乙方需具有检验检测机构资质认定证书并在有效期内，为甲方提供沈阳市第六人民医院2025年度核技术利用年度评估报告，包含前期勘查、报告编制、辐射质量现状监测等现场调查，编制2025年度核技术利用年度评估报告。检测完成后15个工作日内出具评估报告，电子版及纸质版（一式三份）。</w:t>
            </w:r>
          </w:p>
        </w:tc>
        <w:tc>
          <w:tcPr>
            <w:tcW w:w="1527" w:type="pct"/>
            <w:tcBorders>
              <w:top w:val="single" w:color="auto" w:sz="4" w:space="0"/>
              <w:left w:val="single" w:color="auto" w:sz="4" w:space="0"/>
              <w:bottom w:val="single" w:color="auto" w:sz="4" w:space="0"/>
              <w:right w:val="single" w:color="auto" w:sz="4" w:space="0"/>
            </w:tcBorders>
            <w:noWrap w:val="0"/>
            <w:vAlign w:val="center"/>
          </w:tcPr>
          <w:p w14:paraId="79DC931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0B8B78F">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FBACB8C">
            <w:pPr>
              <w:tabs>
                <w:tab w:val="left" w:pos="0"/>
              </w:tabs>
              <w:spacing w:line="240" w:lineRule="exact"/>
              <w:jc w:val="center"/>
              <w:rPr>
                <w:rFonts w:hint="eastAsia" w:ascii="宋体" w:hAnsi="宋体" w:eastAsia="宋体" w:cs="宋体"/>
                <w:kern w:val="0"/>
                <w:sz w:val="21"/>
                <w:szCs w:val="21"/>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51ACD76">
            <w:pPr>
              <w:tabs>
                <w:tab w:val="left" w:pos="0"/>
              </w:tabs>
              <w:spacing w:line="240" w:lineRule="exact"/>
              <w:jc w:val="center"/>
              <w:rPr>
                <w:rFonts w:hint="eastAsia" w:ascii="宋体" w:hAnsi="宋体" w:eastAsia="宋体" w:cs="宋体"/>
                <w:kern w:val="0"/>
                <w:sz w:val="21"/>
                <w:szCs w:val="21"/>
              </w:rPr>
            </w:pPr>
          </w:p>
        </w:tc>
      </w:tr>
      <w:tr w14:paraId="1DCE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59F35A">
            <w:pPr>
              <w:adjustRightInd w:val="0"/>
              <w:snapToGrid w:val="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服务进度</w:t>
            </w:r>
          </w:p>
          <w:p w14:paraId="693E58F5">
            <w:pPr>
              <w:adjustRightInd w:val="0"/>
              <w:snapToGrid w:val="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val="0"/>
                <w:bCs/>
                <w:sz w:val="21"/>
                <w:szCs w:val="21"/>
                <w:highlight w:val="none"/>
                <w:lang w:val="en-US" w:eastAsia="zh-CN"/>
              </w:rPr>
              <w:t>合同签订后，甲方向乙方提供编制2025年度评估报告所必须的，包括但不限于相关设计图纸、设备详细技术参数、各项规章制度、人员体检、培训证书、剂量检测报告等材料齐全后，完成2025年度评估报告的编制工作。</w:t>
            </w:r>
            <w:r>
              <w:rPr>
                <w:rFonts w:hint="eastAsia" w:ascii="宋体" w:hAnsi="宋体" w:eastAsia="宋体" w:cs="宋体"/>
                <w:b w:val="0"/>
                <w:bCs/>
                <w:sz w:val="21"/>
                <w:szCs w:val="21"/>
                <w:highlight w:val="none"/>
              </w:rPr>
              <w:t>乙方须在签订合同后</w:t>
            </w: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rPr>
              <w:t>个工作日内完成</w:t>
            </w:r>
            <w:r>
              <w:rPr>
                <w:rFonts w:hint="eastAsia" w:ascii="宋体" w:hAnsi="宋体" w:eastAsia="宋体" w:cs="宋体"/>
                <w:b w:val="0"/>
                <w:bCs/>
                <w:sz w:val="21"/>
                <w:szCs w:val="21"/>
                <w:highlight w:val="none"/>
                <w:lang w:val="en-US" w:eastAsia="zh-CN"/>
              </w:rPr>
              <w:t>实地</w:t>
            </w:r>
            <w:r>
              <w:rPr>
                <w:rFonts w:hint="eastAsia" w:ascii="宋体" w:hAnsi="宋体" w:eastAsia="宋体" w:cs="宋体"/>
                <w:b w:val="0"/>
                <w:bCs/>
                <w:sz w:val="21"/>
                <w:szCs w:val="21"/>
                <w:highlight w:val="none"/>
              </w:rPr>
              <w:t>检测工作；检测完成后</w:t>
            </w:r>
            <w:r>
              <w:rPr>
                <w:rFonts w:hint="eastAsia" w:ascii="宋体" w:hAnsi="宋体" w:eastAsia="宋体" w:cs="宋体"/>
                <w:b w:val="0"/>
                <w:bCs/>
                <w:sz w:val="21"/>
                <w:szCs w:val="21"/>
                <w:highlight w:val="none"/>
                <w:lang w:val="en-US" w:eastAsia="zh-CN"/>
              </w:rPr>
              <w:t>15</w:t>
            </w:r>
            <w:r>
              <w:rPr>
                <w:rFonts w:hint="eastAsia" w:ascii="宋体" w:hAnsi="宋体" w:eastAsia="宋体" w:cs="宋体"/>
                <w:b w:val="0"/>
                <w:bCs/>
                <w:sz w:val="21"/>
                <w:szCs w:val="21"/>
                <w:highlight w:val="none"/>
              </w:rPr>
              <w:t>个工作日内出具</w:t>
            </w:r>
            <w:r>
              <w:rPr>
                <w:rFonts w:hint="eastAsia" w:ascii="宋体" w:hAnsi="宋体" w:eastAsia="宋体" w:cs="宋体"/>
                <w:b w:val="0"/>
                <w:bCs/>
                <w:sz w:val="21"/>
                <w:szCs w:val="21"/>
                <w:highlight w:val="none"/>
                <w:lang w:val="en-US" w:eastAsia="zh-CN"/>
              </w:rPr>
              <w:t>评估</w:t>
            </w:r>
            <w:r>
              <w:rPr>
                <w:rFonts w:hint="eastAsia" w:ascii="宋体" w:hAnsi="宋体" w:eastAsia="宋体" w:cs="宋体"/>
                <w:b w:val="0"/>
                <w:bCs/>
                <w:sz w:val="21"/>
                <w:szCs w:val="21"/>
                <w:highlight w:val="none"/>
              </w:rPr>
              <w:t>报告</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电子版及纸质版（一式三份）。乙方所需材料应提前并一次性告知甲方，否则不得以甲方材料不全为由，拖延履行义务的时间。</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A0B863">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2A3CD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17336F">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E08ED6">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10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29F5E8">
            <w:pPr>
              <w:adjustRightInd w:val="0"/>
              <w:snapToGrid w:val="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服务质量要求</w:t>
            </w:r>
          </w:p>
          <w:p w14:paraId="039CF4E6">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乙方应按时向甲方提交符合法律、法规规定和行业批准的评估报告，必须符合国家生态环境相关部门要求。并对其真实性、准确性、合法性负责。在评估过程中如发现甲方存在安全隐患应及时指出并免费提供专业的指导意见，在甲方整改后，免费提供再次服务。</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58B4BF">
            <w:pPr>
              <w:tabs>
                <w:tab w:val="left" w:pos="0"/>
              </w:tabs>
              <w:adjustRightInd w:val="0"/>
              <w:snapToGrid w:val="0"/>
              <w:jc w:val="center"/>
              <w:rPr>
                <w:rFonts w:hint="eastAsia" w:ascii="宋体" w:hAnsi="宋体" w:eastAsia="宋体" w:cs="宋体"/>
                <w:sz w:val="21"/>
                <w:szCs w:val="21"/>
                <w:lang w:eastAsia="zh-CN"/>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BA83D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786614">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A20D9C">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8FD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B15C14">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乙方为甲方保守企业秘密及信息资料直至前述信息资料、秘密等被以合法合规的形式公开。</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A73D3C">
            <w:pPr>
              <w:tabs>
                <w:tab w:val="left" w:pos="0"/>
              </w:tabs>
              <w:adjustRightInd w:val="0"/>
              <w:snapToGrid w:val="0"/>
              <w:jc w:val="center"/>
              <w:rPr>
                <w:rFonts w:hint="eastAsia" w:ascii="宋体" w:hAnsi="宋体" w:eastAsia="宋体" w:cs="宋体"/>
                <w:sz w:val="21"/>
                <w:szCs w:val="21"/>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2F71FE">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4C81A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1858F7">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10BF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B8BA2C">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乙方应按照合同约定，按期、保质保量的履行合同义务。</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975289">
            <w:pPr>
              <w:tabs>
                <w:tab w:val="left" w:pos="0"/>
              </w:tabs>
              <w:adjustRightInd w:val="0"/>
              <w:snapToGrid w:val="0"/>
              <w:jc w:val="center"/>
              <w:rPr>
                <w:rFonts w:hint="eastAsia" w:ascii="宋体" w:hAnsi="宋体" w:eastAsia="宋体" w:cs="宋体"/>
                <w:sz w:val="21"/>
                <w:szCs w:val="21"/>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D94508">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7C8C82">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6EC48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508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0EF85A">
            <w:pPr>
              <w:adjustRightInd w:val="0"/>
              <w:snapToGrid w:val="0"/>
              <w:jc w:val="left"/>
              <w:rPr>
                <w:rFonts w:hint="eastAsia" w:ascii="宋体" w:hAnsi="宋体" w:eastAsia="宋体" w:cs="宋体"/>
                <w:sz w:val="21"/>
                <w:szCs w:val="21"/>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甲方针对乙方的工作提出整改意见后，乙方应保证在3日内解决。</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3BFC75">
            <w:pPr>
              <w:tabs>
                <w:tab w:val="left" w:pos="0"/>
              </w:tabs>
              <w:adjustRightInd w:val="0"/>
              <w:snapToGrid w:val="0"/>
              <w:jc w:val="center"/>
              <w:rPr>
                <w:rFonts w:hint="eastAsia" w:ascii="宋体" w:hAnsi="宋体" w:eastAsia="宋体" w:cs="宋体"/>
                <w:sz w:val="21"/>
                <w:szCs w:val="21"/>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00DF36">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75884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FB2721">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250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6DE9CB">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★采购文件“附件：沈阳市第六人民医院2025年度核技术利用年度评估报告项目合同”全部内容</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6F8569">
            <w:pPr>
              <w:tabs>
                <w:tab w:val="left" w:pos="0"/>
              </w:tabs>
              <w:adjustRightInd w:val="0"/>
              <w:snapToGrid w:val="0"/>
              <w:jc w:val="center"/>
              <w:rPr>
                <w:rFonts w:hint="eastAsia" w:ascii="宋体" w:hAnsi="宋体" w:eastAsia="宋体" w:cs="宋体"/>
                <w:sz w:val="21"/>
                <w:szCs w:val="21"/>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D31039">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0B7617">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612F9D">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3698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7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2E2E7C">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7CC18B">
            <w:pPr>
              <w:tabs>
                <w:tab w:val="left" w:pos="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73F442">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E4790F">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1345C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bl>
    <w:p w14:paraId="255A006F">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5AE7A8B7">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32450F2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7CD07A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37D5AE8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3E92E5B6">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5E9C3CDB">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5614CB45">
      <w:pPr>
        <w:adjustRightInd w:val="0"/>
        <w:snapToGrid w:val="0"/>
        <w:spacing w:line="480" w:lineRule="auto"/>
        <w:ind w:right="105" w:rightChars="50"/>
        <w:jc w:val="left"/>
        <w:rPr>
          <w:rFonts w:hint="eastAsia" w:ascii="宋体" w:hAnsi="宋体" w:eastAsia="宋体" w:cs="宋体"/>
          <w:b/>
          <w:sz w:val="21"/>
          <w:szCs w:val="21"/>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0A7DC7E">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7FF8FFE7">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19F9ED52">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517"/>
        <w:gridCol w:w="2460"/>
        <w:gridCol w:w="954"/>
        <w:gridCol w:w="1049"/>
      </w:tblGrid>
      <w:tr w14:paraId="77B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3" w:type="dxa"/>
            <w:noWrap w:val="0"/>
            <w:vAlign w:val="center"/>
          </w:tcPr>
          <w:p w14:paraId="0888F96C">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517" w:type="dxa"/>
            <w:noWrap w:val="0"/>
            <w:vAlign w:val="center"/>
          </w:tcPr>
          <w:p w14:paraId="1203F9DA">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407046E9">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460" w:type="dxa"/>
            <w:noWrap w:val="0"/>
            <w:vAlign w:val="center"/>
          </w:tcPr>
          <w:p w14:paraId="7783A71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954" w:type="dxa"/>
            <w:noWrap w:val="0"/>
            <w:vAlign w:val="center"/>
          </w:tcPr>
          <w:p w14:paraId="1586224E">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049" w:type="dxa"/>
            <w:noWrap w:val="0"/>
            <w:vAlign w:val="center"/>
          </w:tcPr>
          <w:p w14:paraId="18D83123">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563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13" w:type="dxa"/>
            <w:noWrap w:val="0"/>
            <w:vAlign w:val="center"/>
          </w:tcPr>
          <w:p w14:paraId="204442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1</w:t>
            </w:r>
          </w:p>
        </w:tc>
        <w:tc>
          <w:tcPr>
            <w:tcW w:w="3517" w:type="dxa"/>
            <w:noWrap w:val="0"/>
            <w:vAlign w:val="center"/>
          </w:tcPr>
          <w:p w14:paraId="3A637895">
            <w:pPr>
              <w:adjustRightInd w:val="0"/>
              <w:snapToGrid w:val="0"/>
              <w:rPr>
                <w:rFonts w:hint="default" w:ascii="宋体" w:hAnsi="宋体" w:cs="宋体"/>
                <w:szCs w:val="21"/>
                <w:lang w:val="en-US" w:eastAsia="zh-CN"/>
              </w:rPr>
            </w:pPr>
            <w:r>
              <w:rPr>
                <w:rFonts w:hint="eastAsia" w:ascii="宋体" w:hAnsi="宋体" w:eastAsia="宋体" w:cs="宋体"/>
                <w:szCs w:val="21"/>
                <w:lang w:val="en-US" w:eastAsia="zh-CN"/>
              </w:rPr>
              <w:t>服务</w:t>
            </w:r>
            <w:r>
              <w:rPr>
                <w:rFonts w:hint="eastAsia" w:ascii="宋体" w:hAnsi="宋体" w:eastAsia="宋体" w:cs="宋体"/>
                <w:szCs w:val="21"/>
                <w:lang w:eastAsia="zh-CN"/>
              </w:rPr>
              <w:t>期限：</w:t>
            </w:r>
            <w:r>
              <w:rPr>
                <w:rFonts w:hint="eastAsia" w:ascii="宋体" w:hAnsi="宋体" w:eastAsia="宋体" w:cs="宋体"/>
                <w:szCs w:val="21"/>
                <w:lang w:val="en-US" w:eastAsia="zh-CN"/>
              </w:rPr>
              <w:t>一年</w:t>
            </w:r>
          </w:p>
        </w:tc>
        <w:tc>
          <w:tcPr>
            <w:tcW w:w="2460" w:type="dxa"/>
            <w:noWrap w:val="0"/>
            <w:vAlign w:val="center"/>
          </w:tcPr>
          <w:p w14:paraId="2CA7C3C8">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618D3FE8">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FDF3D4">
            <w:pPr>
              <w:adjustRightInd w:val="0"/>
              <w:snapToGrid w:val="0"/>
              <w:ind w:right="105" w:rightChars="50"/>
              <w:jc w:val="center"/>
              <w:rPr>
                <w:rFonts w:hint="eastAsia" w:ascii="宋体" w:hAnsi="宋体" w:eastAsia="宋体" w:cs="宋体"/>
                <w:szCs w:val="21"/>
              </w:rPr>
            </w:pPr>
          </w:p>
        </w:tc>
      </w:tr>
      <w:tr w14:paraId="040F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3" w:type="dxa"/>
            <w:noWrap w:val="0"/>
            <w:vAlign w:val="center"/>
          </w:tcPr>
          <w:p w14:paraId="13FB3D5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2</w:t>
            </w:r>
          </w:p>
        </w:tc>
        <w:tc>
          <w:tcPr>
            <w:tcW w:w="3517" w:type="dxa"/>
            <w:noWrap w:val="0"/>
            <w:vAlign w:val="center"/>
          </w:tcPr>
          <w:p w14:paraId="675393B9">
            <w:pPr>
              <w:adjustRightInd w:val="0"/>
              <w:snapToGrid w:val="0"/>
              <w:rPr>
                <w:rFonts w:hint="default" w:ascii="宋体" w:hAnsi="宋体" w:eastAsia="宋体" w:cs="宋体"/>
                <w:szCs w:val="21"/>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甲方指定地点</w:t>
            </w:r>
          </w:p>
        </w:tc>
        <w:tc>
          <w:tcPr>
            <w:tcW w:w="2460" w:type="dxa"/>
            <w:noWrap w:val="0"/>
            <w:vAlign w:val="center"/>
          </w:tcPr>
          <w:p w14:paraId="2248A18D">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27E5505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E5A0111">
            <w:pPr>
              <w:adjustRightInd w:val="0"/>
              <w:snapToGrid w:val="0"/>
              <w:ind w:right="105" w:rightChars="50"/>
              <w:jc w:val="center"/>
              <w:rPr>
                <w:rFonts w:hint="eastAsia" w:ascii="宋体" w:hAnsi="宋体" w:eastAsia="宋体" w:cs="宋体"/>
                <w:szCs w:val="21"/>
              </w:rPr>
            </w:pPr>
          </w:p>
        </w:tc>
      </w:tr>
      <w:tr w14:paraId="14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13" w:type="dxa"/>
            <w:noWrap w:val="0"/>
            <w:vAlign w:val="center"/>
          </w:tcPr>
          <w:p w14:paraId="022ECBE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3</w:t>
            </w:r>
          </w:p>
        </w:tc>
        <w:tc>
          <w:tcPr>
            <w:tcW w:w="3517" w:type="dxa"/>
            <w:noWrap w:val="0"/>
            <w:vAlign w:val="center"/>
          </w:tcPr>
          <w:p w14:paraId="088E4F17">
            <w:pPr>
              <w:adjustRightInd w:val="0"/>
              <w:snapToGrid w:val="0"/>
              <w:rPr>
                <w:rFonts w:hint="eastAsia" w:ascii="宋体" w:hAnsi="宋体" w:eastAsia="宋体" w:cs="宋体"/>
                <w:lang w:val="en-US" w:eastAsia="zh-CN"/>
              </w:rPr>
            </w:pPr>
            <w:r>
              <w:rPr>
                <w:rFonts w:hint="eastAsia" w:ascii="宋体" w:hAnsi="宋体" w:eastAsia="宋体" w:cs="宋体"/>
                <w:szCs w:val="21"/>
                <w:lang w:eastAsia="zh-CN"/>
              </w:rPr>
              <w:t>付款方式及条件：</w:t>
            </w:r>
            <w:r>
              <w:rPr>
                <w:rFonts w:hint="eastAsia" w:ascii="宋体" w:hAnsi="宋体" w:eastAsia="宋体" w:cs="宋体"/>
                <w:szCs w:val="21"/>
                <w:lang w:val="en-US" w:eastAsia="zh-CN"/>
              </w:rPr>
              <w:t>乙方完成并交付2025年度评估报告，电子版及纸质版（一式三份），甲方上传至全国核技术利用辐射安全申报系统后，一个月内甲方向乙方支付全额技术服务费</w:t>
            </w:r>
            <w:r>
              <w:rPr>
                <w:rFonts w:hint="default" w:ascii="宋体" w:hAnsi="宋体" w:eastAsia="宋体" w:cs="宋体"/>
                <w:szCs w:val="21"/>
              </w:rPr>
              <w:t>。</w:t>
            </w:r>
            <w:r>
              <w:rPr>
                <w:rFonts w:hint="eastAsia" w:ascii="宋体" w:hAnsi="宋体" w:eastAsia="宋体" w:cs="宋体"/>
                <w:szCs w:val="21"/>
                <w:lang w:eastAsia="zh-CN"/>
              </w:rPr>
              <w:t>甲方付款前，乙方应按照甲方要求开具</w:t>
            </w:r>
            <w:r>
              <w:rPr>
                <w:rFonts w:hint="eastAsia" w:ascii="宋体" w:hAnsi="宋体" w:eastAsia="宋体" w:cs="宋体"/>
                <w:szCs w:val="21"/>
                <w:lang w:val="en-US" w:eastAsia="zh-CN"/>
              </w:rPr>
              <w:t>等额增值税普通</w:t>
            </w:r>
            <w:r>
              <w:rPr>
                <w:rFonts w:hint="eastAsia" w:ascii="宋体" w:hAnsi="宋体" w:eastAsia="宋体" w:cs="宋体"/>
                <w:szCs w:val="21"/>
                <w:lang w:eastAsia="zh-CN"/>
              </w:rPr>
              <w:t>发票，否则甲方有权不予付款且无须承担任何责任。</w:t>
            </w:r>
          </w:p>
        </w:tc>
        <w:tc>
          <w:tcPr>
            <w:tcW w:w="2460" w:type="dxa"/>
            <w:noWrap w:val="0"/>
            <w:vAlign w:val="center"/>
          </w:tcPr>
          <w:p w14:paraId="084F50F7">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7F8A202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28BA4E4A">
            <w:pPr>
              <w:adjustRightInd w:val="0"/>
              <w:snapToGrid w:val="0"/>
              <w:ind w:right="105" w:rightChars="50"/>
              <w:jc w:val="center"/>
              <w:rPr>
                <w:rFonts w:hint="eastAsia" w:ascii="宋体" w:hAnsi="宋体" w:eastAsia="宋体" w:cs="宋体"/>
                <w:szCs w:val="21"/>
              </w:rPr>
            </w:pPr>
          </w:p>
        </w:tc>
      </w:tr>
      <w:tr w14:paraId="553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13" w:type="dxa"/>
            <w:noWrap w:val="0"/>
            <w:vAlign w:val="center"/>
          </w:tcPr>
          <w:p w14:paraId="47834C00">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4</w:t>
            </w:r>
          </w:p>
        </w:tc>
        <w:tc>
          <w:tcPr>
            <w:tcW w:w="3517" w:type="dxa"/>
            <w:noWrap w:val="0"/>
            <w:vAlign w:val="center"/>
          </w:tcPr>
          <w:p w14:paraId="4D7B9E19">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3F031A7D">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712F28A5">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76AF2856">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394D17DB">
            <w:pPr>
              <w:adjustRightInd w:val="0"/>
              <w:snapToGrid w:val="0"/>
              <w:rPr>
                <w:rFonts w:hint="eastAsia" w:ascii="宋体" w:hAnsi="宋体" w:eastAsia="宋体" w:cs="宋体"/>
                <w:szCs w:val="21"/>
              </w:rPr>
            </w:pPr>
            <w:r>
              <w:rPr>
                <w:rFonts w:hint="eastAsia" w:ascii="宋体" w:hAnsi="宋体" w:eastAsia="宋体" w:cs="宋体"/>
                <w:szCs w:val="21"/>
              </w:rPr>
              <w:t>组织验收主体：本项目的履约验收工作由采购人依法组织实施</w:t>
            </w:r>
          </w:p>
        </w:tc>
        <w:tc>
          <w:tcPr>
            <w:tcW w:w="2460" w:type="dxa"/>
            <w:noWrap w:val="0"/>
            <w:vAlign w:val="center"/>
          </w:tcPr>
          <w:p w14:paraId="0CDA3080">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3E91C28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80AA36">
            <w:pPr>
              <w:adjustRightInd w:val="0"/>
              <w:snapToGrid w:val="0"/>
              <w:ind w:right="105" w:rightChars="50"/>
              <w:jc w:val="center"/>
              <w:rPr>
                <w:rFonts w:hint="eastAsia" w:ascii="宋体" w:hAnsi="宋体" w:eastAsia="宋体" w:cs="宋体"/>
                <w:szCs w:val="21"/>
              </w:rPr>
            </w:pPr>
          </w:p>
        </w:tc>
      </w:tr>
      <w:tr w14:paraId="2F85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13" w:type="dxa"/>
            <w:noWrap w:val="0"/>
            <w:vAlign w:val="center"/>
          </w:tcPr>
          <w:p w14:paraId="78EF1760">
            <w:pPr>
              <w:adjustRightInd w:val="0"/>
              <w:snapToGrid w:val="0"/>
              <w:ind w:right="105" w:rightChars="50"/>
              <w:jc w:val="center"/>
              <w:rPr>
                <w:rFonts w:hint="eastAsia" w:ascii="宋体" w:hAnsi="宋体" w:eastAsia="宋体" w:cs="宋体"/>
                <w:szCs w:val="21"/>
              </w:rPr>
            </w:pPr>
          </w:p>
        </w:tc>
        <w:tc>
          <w:tcPr>
            <w:tcW w:w="3517" w:type="dxa"/>
            <w:noWrap w:val="0"/>
            <w:vAlign w:val="center"/>
          </w:tcPr>
          <w:p w14:paraId="5693B12A">
            <w:pPr>
              <w:adjustRightInd w:val="0"/>
              <w:snapToGrid w:val="0"/>
              <w:ind w:hanging="1"/>
              <w:rPr>
                <w:rFonts w:hint="eastAsia" w:ascii="宋体" w:hAnsi="宋体" w:eastAsia="宋体" w:cs="宋体"/>
                <w:szCs w:val="21"/>
              </w:rPr>
            </w:pPr>
            <w:r>
              <w:rPr>
                <w:rFonts w:hint="eastAsia" w:ascii="宋体" w:hAnsi="宋体" w:eastAsia="宋体" w:cs="宋体"/>
                <w:szCs w:val="21"/>
              </w:rPr>
              <w:t>其它</w:t>
            </w:r>
          </w:p>
        </w:tc>
        <w:tc>
          <w:tcPr>
            <w:tcW w:w="2460" w:type="dxa"/>
            <w:noWrap w:val="0"/>
            <w:vAlign w:val="center"/>
          </w:tcPr>
          <w:p w14:paraId="1316F4ED">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954" w:type="dxa"/>
            <w:noWrap w:val="0"/>
            <w:vAlign w:val="center"/>
          </w:tcPr>
          <w:p w14:paraId="1A7F3F6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D336830">
            <w:pPr>
              <w:adjustRightInd w:val="0"/>
              <w:snapToGrid w:val="0"/>
              <w:ind w:right="105" w:rightChars="50"/>
              <w:jc w:val="center"/>
              <w:rPr>
                <w:rFonts w:hint="eastAsia" w:ascii="宋体" w:hAnsi="宋体" w:eastAsia="宋体" w:cs="宋体"/>
                <w:szCs w:val="21"/>
              </w:rPr>
            </w:pPr>
          </w:p>
        </w:tc>
      </w:tr>
    </w:tbl>
    <w:p w14:paraId="6C23F4C4">
      <w:pPr>
        <w:adjustRightInd w:val="0"/>
        <w:snapToGrid w:val="0"/>
        <w:spacing w:line="360" w:lineRule="auto"/>
        <w:ind w:right="105" w:rightChars="50"/>
        <w:jc w:val="left"/>
        <w:rPr>
          <w:rFonts w:hint="eastAsia" w:ascii="宋体" w:hAnsi="宋体" w:eastAsia="宋体" w:cs="宋体"/>
          <w:b/>
          <w:szCs w:val="21"/>
        </w:rPr>
      </w:pPr>
    </w:p>
    <w:p w14:paraId="4531C185">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2ED859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3CEEE87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6453F01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A5D7320">
      <w:pPr>
        <w:adjustRightInd w:val="0"/>
        <w:snapToGrid w:val="0"/>
        <w:spacing w:line="480" w:lineRule="auto"/>
        <w:ind w:right="105" w:rightChars="50"/>
        <w:jc w:val="left"/>
        <w:rPr>
          <w:rFonts w:hint="eastAsia" w:ascii="宋体" w:hAnsi="宋体" w:eastAsia="宋体" w:cs="宋体"/>
          <w:szCs w:val="21"/>
          <w:u w:val="single"/>
          <w:lang w:eastAsia="zh-CN"/>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C432656">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29DAC60A">
      <w:pPr>
        <w:adjustRightInd w:val="0"/>
        <w:snapToGrid w:val="0"/>
        <w:spacing w:line="480" w:lineRule="auto"/>
        <w:ind w:right="105" w:rightChars="50"/>
        <w:jc w:val="left"/>
        <w:rPr>
          <w:rFonts w:hint="eastAsia" w:ascii="宋体" w:hAnsi="宋体" w:eastAsia="宋体" w:cs="宋体"/>
          <w:b/>
          <w:bCs/>
          <w:sz w:val="36"/>
          <w:szCs w:val="36"/>
        </w:rPr>
      </w:pPr>
      <w:r>
        <w:rPr>
          <w:rFonts w:hint="eastAsia" w:ascii="宋体" w:hAnsi="宋体" w:eastAsia="宋体" w:cs="宋体"/>
          <w:szCs w:val="21"/>
        </w:rPr>
        <w:t xml:space="preserve">日期:  </w:t>
      </w:r>
    </w:p>
    <w:p w14:paraId="224D0589">
      <w:pPr>
        <w:adjustRightInd w:val="0"/>
        <w:snapToGrid w:val="0"/>
        <w:jc w:val="center"/>
        <w:rPr>
          <w:rFonts w:hint="default" w:ascii="宋体" w:hAnsi="宋体" w:eastAsia="宋体" w:cs="宋体"/>
          <w:sz w:val="24"/>
          <w:lang w:val="en-US" w:eastAsia="zh-CN"/>
        </w:rPr>
        <w:sectPr>
          <w:pgSz w:w="11900" w:h="16820"/>
          <w:pgMar w:top="1420" w:right="1780" w:bottom="1420" w:left="1780" w:header="720" w:footer="720" w:gutter="0"/>
          <w:cols w:space="720" w:num="1"/>
        </w:sectPr>
      </w:pPr>
    </w:p>
    <w:p w14:paraId="588B08AE">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24"/>
          <w:szCs w:val="18"/>
          <w:lang w:val="en-US" w:eastAsia="zh-CN"/>
        </w:rPr>
        <w:t xml:space="preserve">                                                 </w:t>
      </w:r>
    </w:p>
    <w:p w14:paraId="5D8EDA5D">
      <w:pPr>
        <w:wordWrap w:val="0"/>
        <w:spacing w:before="0" w:after="0" w:line="420" w:lineRule="atLeast"/>
        <w:ind w:left="0" w:right="0"/>
        <w:jc w:val="center"/>
        <w:textAlignment w:val="baseline"/>
        <w:rPr>
          <w:sz w:val="52"/>
          <w:szCs w:val="18"/>
        </w:rPr>
      </w:pPr>
      <w:r>
        <w:rPr>
          <w:rFonts w:ascii="宋体" w:hAnsi="宋体" w:eastAsia="宋体" w:cs="宋体"/>
          <w:b w:val="0"/>
          <w:i w:val="0"/>
          <w:strike w:val="0"/>
          <w:color w:val="000000"/>
          <w:sz w:val="32"/>
          <w:szCs w:val="10"/>
        </w:rPr>
        <w:t>资 格 审 查 表</w:t>
      </w:r>
    </w:p>
    <w:p w14:paraId="77B6784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ascii="宋体" w:hAnsi="宋体" w:eastAsia="宋体" w:cs="宋体"/>
          <w:b w:val="0"/>
          <w:i w:val="0"/>
          <w:strike w:val="0"/>
          <w:color w:val="000000"/>
          <w:sz w:val="20"/>
          <w:szCs w:val="20"/>
        </w:rPr>
      </w:pPr>
    </w:p>
    <w:p w14:paraId="03BB614D">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p>
    <w:p w14:paraId="0447260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9"/>
        <w:tblW w:w="508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98"/>
        <w:gridCol w:w="5667"/>
        <w:gridCol w:w="3352"/>
        <w:gridCol w:w="2008"/>
        <w:gridCol w:w="2042"/>
        <w:gridCol w:w="1993"/>
      </w:tblGrid>
      <w:tr w14:paraId="0535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191" w:type="pct"/>
            <w:vMerge w:val="restart"/>
            <w:vAlign w:val="center"/>
          </w:tcPr>
          <w:p w14:paraId="10A00C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序号</w:t>
            </w:r>
          </w:p>
        </w:tc>
        <w:tc>
          <w:tcPr>
            <w:tcW w:w="1808" w:type="pct"/>
            <w:vMerge w:val="restart"/>
            <w:vAlign w:val="center"/>
          </w:tcPr>
          <w:p w14:paraId="5915998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审查项目</w:t>
            </w:r>
          </w:p>
        </w:tc>
        <w:tc>
          <w:tcPr>
            <w:tcW w:w="1070" w:type="pct"/>
            <w:vMerge w:val="restart"/>
            <w:vAlign w:val="center"/>
          </w:tcPr>
          <w:p w14:paraId="62FD8A1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审查标准</w:t>
            </w:r>
          </w:p>
        </w:tc>
        <w:tc>
          <w:tcPr>
            <w:tcW w:w="1929" w:type="pct"/>
            <w:gridSpan w:val="3"/>
            <w:vAlign w:val="center"/>
          </w:tcPr>
          <w:p w14:paraId="66D015CC">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供应商名称</w:t>
            </w:r>
          </w:p>
        </w:tc>
      </w:tr>
      <w:tr w14:paraId="236F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5" w:hRule="atLeast"/>
        </w:trPr>
        <w:tc>
          <w:tcPr>
            <w:tcW w:w="191" w:type="pct"/>
            <w:vMerge w:val="continue"/>
          </w:tcPr>
          <w:p w14:paraId="3E982801">
            <w:pPr>
              <w:rPr>
                <w:sz w:val="13"/>
                <w:szCs w:val="13"/>
              </w:rPr>
            </w:pPr>
          </w:p>
        </w:tc>
        <w:tc>
          <w:tcPr>
            <w:tcW w:w="1808" w:type="pct"/>
            <w:vMerge w:val="continue"/>
          </w:tcPr>
          <w:p w14:paraId="413888AD">
            <w:pPr>
              <w:rPr>
                <w:sz w:val="13"/>
                <w:szCs w:val="13"/>
              </w:rPr>
            </w:pPr>
          </w:p>
        </w:tc>
        <w:tc>
          <w:tcPr>
            <w:tcW w:w="1070" w:type="pct"/>
            <w:vMerge w:val="continue"/>
          </w:tcPr>
          <w:p w14:paraId="576D0E8E">
            <w:pPr>
              <w:rPr>
                <w:sz w:val="13"/>
                <w:szCs w:val="13"/>
              </w:rPr>
            </w:pPr>
          </w:p>
        </w:tc>
        <w:tc>
          <w:tcPr>
            <w:tcW w:w="641" w:type="pct"/>
            <w:vAlign w:val="center"/>
          </w:tcPr>
          <w:p w14:paraId="176E04CD">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52" w:type="pct"/>
            <w:vAlign w:val="center"/>
          </w:tcPr>
          <w:p w14:paraId="25EB3FA3">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p>
        </w:tc>
        <w:tc>
          <w:tcPr>
            <w:tcW w:w="636" w:type="pct"/>
            <w:vAlign w:val="center"/>
          </w:tcPr>
          <w:p w14:paraId="5DB3465B">
            <w:pPr>
              <w:wordWrap w:val="0"/>
              <w:spacing w:before="0" w:after="0" w:line="380" w:lineRule="exact"/>
              <w:ind w:left="0" w:right="0"/>
              <w:jc w:val="both"/>
              <w:textAlignment w:val="baseline"/>
              <w:rPr>
                <w:rFonts w:hint="default" w:eastAsia="宋体"/>
                <w:sz w:val="20"/>
                <w:szCs w:val="13"/>
                <w:lang w:val="en-US" w:eastAsia="zh-CN"/>
              </w:rPr>
            </w:pPr>
          </w:p>
        </w:tc>
      </w:tr>
      <w:tr w14:paraId="53491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191" w:type="pct"/>
            <w:vAlign w:val="center"/>
          </w:tcPr>
          <w:p w14:paraId="0976C127">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1</w:t>
            </w:r>
          </w:p>
        </w:tc>
        <w:tc>
          <w:tcPr>
            <w:tcW w:w="1808" w:type="pct"/>
            <w:vAlign w:val="center"/>
          </w:tcPr>
          <w:p w14:paraId="16D8FD60">
            <w:pPr>
              <w:wordWrap w:val="0"/>
              <w:spacing w:before="0" w:after="0" w:line="380" w:lineRule="atLeast"/>
              <w:ind w:left="0" w:right="0"/>
              <w:jc w:val="center"/>
              <w:textAlignment w:val="baseline"/>
              <w:rPr>
                <w:rFonts w:hint="eastAsia" w:eastAsia="宋体"/>
                <w:sz w:val="20"/>
                <w:szCs w:val="13"/>
                <w:lang w:eastAsia="zh-CN"/>
              </w:rPr>
            </w:pPr>
            <w:r>
              <w:rPr>
                <w:rFonts w:ascii="宋体" w:hAnsi="宋体" w:eastAsia="宋体" w:cs="宋体"/>
                <w:b w:val="0"/>
                <w:i w:val="0"/>
                <w:strike w:val="0"/>
                <w:color w:val="000000"/>
                <w:sz w:val="20"/>
                <w:szCs w:val="13"/>
              </w:rPr>
              <w:t>营业执照或组织机构代码证或税务登记证</w:t>
            </w:r>
            <w:r>
              <w:rPr>
                <w:rFonts w:hint="eastAsia" w:ascii="宋体" w:hAnsi="宋体" w:eastAsia="宋体" w:cs="宋体"/>
                <w:b w:val="0"/>
                <w:i w:val="0"/>
                <w:strike w:val="0"/>
                <w:color w:val="000000"/>
                <w:sz w:val="20"/>
                <w:szCs w:val="13"/>
                <w:lang w:eastAsia="zh-CN"/>
              </w:rPr>
              <w:t>（</w:t>
            </w:r>
            <w:r>
              <w:rPr>
                <w:rFonts w:hint="eastAsia" w:ascii="宋体" w:hAnsi="宋体" w:eastAsia="宋体" w:cs="宋体"/>
                <w:b w:val="0"/>
                <w:i w:val="0"/>
                <w:strike w:val="0"/>
                <w:color w:val="000000"/>
                <w:sz w:val="20"/>
                <w:szCs w:val="13"/>
                <w:lang w:val="en-US" w:eastAsia="zh-CN"/>
              </w:rPr>
              <w:t>投标方必须是在中华人民共和国境内依法注册的独立法人</w:t>
            </w:r>
            <w:r>
              <w:rPr>
                <w:rFonts w:hint="eastAsia" w:ascii="宋体" w:hAnsi="宋体" w:eastAsia="宋体" w:cs="宋体"/>
                <w:b w:val="0"/>
                <w:i w:val="0"/>
                <w:strike w:val="0"/>
                <w:color w:val="000000"/>
                <w:sz w:val="20"/>
                <w:szCs w:val="13"/>
                <w:lang w:eastAsia="zh-CN"/>
              </w:rPr>
              <w:t>）</w:t>
            </w:r>
          </w:p>
        </w:tc>
        <w:tc>
          <w:tcPr>
            <w:tcW w:w="1070" w:type="pct"/>
            <w:vAlign w:val="center"/>
          </w:tcPr>
          <w:p w14:paraId="265947AA">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4861F50F">
            <w:pPr>
              <w:wordWrap w:val="0"/>
              <w:spacing w:before="0" w:after="0" w:line="380" w:lineRule="exact"/>
              <w:ind w:left="0" w:right="0"/>
              <w:jc w:val="both"/>
              <w:textAlignment w:val="baseline"/>
              <w:rPr>
                <w:rFonts w:hint="default" w:ascii="宋体" w:hAnsi="宋体" w:eastAsia="宋体" w:cs="宋体"/>
                <w:b w:val="0"/>
                <w:i w:val="0"/>
                <w:strike w:val="0"/>
                <w:color w:val="000000"/>
                <w:sz w:val="20"/>
                <w:szCs w:val="13"/>
                <w:lang w:val="en-US" w:eastAsia="zh-CN"/>
              </w:rPr>
            </w:pPr>
            <w:r>
              <w:rPr>
                <w:rFonts w:hint="default" w:ascii="宋体" w:hAnsi="宋体" w:eastAsia="宋体" w:cs="宋体"/>
                <w:b w:val="0"/>
                <w:i w:val="0"/>
                <w:strike w:val="0"/>
                <w:color w:val="000000"/>
                <w:sz w:val="20"/>
                <w:szCs w:val="13"/>
                <w:lang w:val="en-US" w:eastAsia="zh-CN"/>
              </w:rPr>
              <w:t xml:space="preserve"> </w:t>
            </w:r>
          </w:p>
        </w:tc>
        <w:tc>
          <w:tcPr>
            <w:tcW w:w="652" w:type="pct"/>
            <w:vAlign w:val="center"/>
          </w:tcPr>
          <w:p w14:paraId="5F2FBD3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1C5C62A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68B0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91" w:type="pct"/>
            <w:vAlign w:val="center"/>
          </w:tcPr>
          <w:p w14:paraId="0C12621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2</w:t>
            </w:r>
          </w:p>
        </w:tc>
        <w:tc>
          <w:tcPr>
            <w:tcW w:w="1808" w:type="pct"/>
            <w:vAlign w:val="center"/>
          </w:tcPr>
          <w:p w14:paraId="18078C5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法定代表人身份证明书</w:t>
            </w:r>
          </w:p>
        </w:tc>
        <w:tc>
          <w:tcPr>
            <w:tcW w:w="1070" w:type="pct"/>
            <w:vAlign w:val="center"/>
          </w:tcPr>
          <w:p w14:paraId="77AC3AD8">
            <w:pPr>
              <w:numPr>
                <w:ilvl w:val="0"/>
                <w:numId w:val="0"/>
              </w:numPr>
              <w:wordWrap w:val="0"/>
              <w:spacing w:before="0" w:after="0" w:line="440" w:lineRule="atLeast"/>
              <w:ind w:right="0" w:rightChars="0"/>
              <w:jc w:val="both"/>
              <w:textAlignment w:val="baseline"/>
              <w:rPr>
                <w:sz w:val="20"/>
                <w:szCs w:val="13"/>
              </w:rPr>
            </w:pPr>
            <w:r>
              <w:rPr>
                <w:rFonts w:hint="eastAsia" w:ascii="宋体" w:hAnsi="宋体" w:eastAsia="宋体" w:cs="宋体"/>
                <w:b w:val="0"/>
                <w:i w:val="0"/>
                <w:strike w:val="0"/>
                <w:color w:val="000000"/>
                <w:sz w:val="20"/>
                <w:szCs w:val="13"/>
                <w:lang w:val="en-US" w:eastAsia="zh-CN"/>
              </w:rPr>
              <w:t>1.</w:t>
            </w:r>
            <w:r>
              <w:rPr>
                <w:rFonts w:ascii="宋体" w:hAnsi="宋体" w:eastAsia="宋体" w:cs="宋体"/>
                <w:b w:val="0"/>
                <w:i w:val="0"/>
                <w:strike w:val="0"/>
                <w:color w:val="000000"/>
                <w:sz w:val="20"/>
                <w:szCs w:val="13"/>
              </w:rPr>
              <w:t>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13D4923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7FC80A8">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040AF73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583B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191" w:type="pct"/>
            <w:vAlign w:val="center"/>
          </w:tcPr>
          <w:p w14:paraId="01FF39D9">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3</w:t>
            </w:r>
          </w:p>
        </w:tc>
        <w:tc>
          <w:tcPr>
            <w:tcW w:w="1808" w:type="pct"/>
            <w:vAlign w:val="center"/>
          </w:tcPr>
          <w:p w14:paraId="69758C6E">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法定代表人授权委托书</w:t>
            </w:r>
          </w:p>
        </w:tc>
        <w:tc>
          <w:tcPr>
            <w:tcW w:w="1070" w:type="pct"/>
            <w:vAlign w:val="center"/>
          </w:tcPr>
          <w:p w14:paraId="2434590A">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14F6DC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771EE0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174B168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241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91" w:type="pct"/>
            <w:vAlign w:val="center"/>
          </w:tcPr>
          <w:p w14:paraId="0096773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4</w:t>
            </w:r>
          </w:p>
        </w:tc>
        <w:tc>
          <w:tcPr>
            <w:tcW w:w="1808" w:type="pct"/>
            <w:vAlign w:val="center"/>
          </w:tcPr>
          <w:p w14:paraId="7DC1EB1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具有良好的商业信誉和健全的财务会计制度的承诺函</w:t>
            </w:r>
          </w:p>
        </w:tc>
        <w:tc>
          <w:tcPr>
            <w:tcW w:w="1070" w:type="pct"/>
            <w:vAlign w:val="center"/>
          </w:tcPr>
          <w:p w14:paraId="4EBE010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6B4DE15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05F339E">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553EA16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DF4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1" w:type="pct"/>
            <w:vAlign w:val="center"/>
          </w:tcPr>
          <w:p w14:paraId="6AD2302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5</w:t>
            </w:r>
          </w:p>
        </w:tc>
        <w:tc>
          <w:tcPr>
            <w:tcW w:w="1808" w:type="pct"/>
            <w:vAlign w:val="center"/>
          </w:tcPr>
          <w:p w14:paraId="017E412F">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前六个月内任一个月的依法缴纳税收的缴款凭据复印件（注：依法免税的供应商，应提供相关证明材料，包括相关法规要求原文及加盖公章的情况说明）</w:t>
            </w:r>
          </w:p>
        </w:tc>
        <w:tc>
          <w:tcPr>
            <w:tcW w:w="1070" w:type="pct"/>
            <w:vAlign w:val="center"/>
          </w:tcPr>
          <w:p w14:paraId="7AE5ECF9">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09090346">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2944EF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430B7B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33B1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91" w:type="pct"/>
            <w:vAlign w:val="center"/>
          </w:tcPr>
          <w:p w14:paraId="1C4CE4D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6</w:t>
            </w:r>
          </w:p>
        </w:tc>
        <w:tc>
          <w:tcPr>
            <w:tcW w:w="1808" w:type="pct"/>
            <w:vAlign w:val="center"/>
          </w:tcPr>
          <w:p w14:paraId="2C5C7946">
            <w:pPr>
              <w:wordWrap w:val="0"/>
              <w:spacing w:before="0" w:after="0" w:line="380" w:lineRule="atLeast"/>
              <w:ind w:left="0" w:right="0"/>
              <w:jc w:val="center"/>
              <w:textAlignment w:val="baseline"/>
              <w:rPr>
                <w:sz w:val="20"/>
                <w:szCs w:val="13"/>
              </w:rPr>
            </w:pPr>
            <w:r>
              <w:rPr>
                <w:rFonts w:hint="eastAsia" w:ascii="宋体" w:hAnsi="宋体" w:eastAsia="宋体" w:cs="宋体"/>
                <w:b w:val="0"/>
                <w:i w:val="0"/>
                <w:strike w:val="0"/>
                <w:color w:val="000000"/>
                <w:sz w:val="20"/>
                <w:szCs w:val="13"/>
              </w:rPr>
              <w:t>前六个月内任一个月的依法缴纳社会保障资金的缴款凭据复印件（注：依法不需要缴纳社会保障资金的供应商，应提供相关证明材料，包括相关法规要求原文及加盖公章的情况说明）</w:t>
            </w:r>
          </w:p>
        </w:tc>
        <w:tc>
          <w:tcPr>
            <w:tcW w:w="1070" w:type="pct"/>
            <w:vAlign w:val="center"/>
          </w:tcPr>
          <w:p w14:paraId="02E68F8B">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2AA25C2B">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4E9372A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9B9831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7D5D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0" w:hRule="atLeast"/>
        </w:trPr>
        <w:tc>
          <w:tcPr>
            <w:tcW w:w="191" w:type="pct"/>
            <w:vAlign w:val="center"/>
          </w:tcPr>
          <w:p w14:paraId="5785936B">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7</w:t>
            </w:r>
          </w:p>
        </w:tc>
        <w:tc>
          <w:tcPr>
            <w:tcW w:w="1808" w:type="pct"/>
            <w:vAlign w:val="center"/>
          </w:tcPr>
          <w:p w14:paraId="7F4275C1">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具备履行合同所必需的设备和专业技术能力声明函</w:t>
            </w:r>
          </w:p>
        </w:tc>
        <w:tc>
          <w:tcPr>
            <w:tcW w:w="1070" w:type="pct"/>
            <w:vAlign w:val="center"/>
          </w:tcPr>
          <w:p w14:paraId="157750D5">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1.信息完整</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01D3F9D2">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0524D2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385AB8E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6A7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191" w:type="pct"/>
            <w:vAlign w:val="center"/>
          </w:tcPr>
          <w:p w14:paraId="7E4527D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8</w:t>
            </w:r>
          </w:p>
        </w:tc>
        <w:tc>
          <w:tcPr>
            <w:tcW w:w="1808" w:type="pct"/>
            <w:vAlign w:val="center"/>
          </w:tcPr>
          <w:p w14:paraId="5025BFE0">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参加响应活动前3年内在经营活动中没有重大违法记录的书面声明</w:t>
            </w:r>
          </w:p>
        </w:tc>
        <w:tc>
          <w:tcPr>
            <w:tcW w:w="1070" w:type="pct"/>
            <w:vAlign w:val="center"/>
          </w:tcPr>
          <w:p w14:paraId="1C85F240">
            <w:pPr>
              <w:wordWrap w:val="0"/>
              <w:spacing w:before="0" w:after="0" w:line="440" w:lineRule="atLeast"/>
              <w:ind w:left="40" w:right="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74990949">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D56B27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4EF55622">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1D2A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91" w:type="pct"/>
            <w:vAlign w:val="center"/>
          </w:tcPr>
          <w:p w14:paraId="67ED40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9</w:t>
            </w:r>
          </w:p>
        </w:tc>
        <w:tc>
          <w:tcPr>
            <w:tcW w:w="1808" w:type="pct"/>
            <w:vAlign w:val="center"/>
          </w:tcPr>
          <w:p w14:paraId="11C0173D">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供应商自觉抵制服务采购领域商业贿赂行为承诺书</w:t>
            </w:r>
          </w:p>
        </w:tc>
        <w:tc>
          <w:tcPr>
            <w:tcW w:w="1070" w:type="pct"/>
            <w:vAlign w:val="center"/>
          </w:tcPr>
          <w:p w14:paraId="4AF5701E">
            <w:pPr>
              <w:wordWrap w:val="0"/>
              <w:spacing w:before="0" w:after="0" w:line="380" w:lineRule="atLeast"/>
              <w:ind w:left="0" w:right="0" w:firstLine="20"/>
              <w:jc w:val="both"/>
              <w:textAlignment w:val="baseline"/>
              <w:rPr>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641" w:type="pct"/>
            <w:vAlign w:val="center"/>
          </w:tcPr>
          <w:p w14:paraId="34106AD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52" w:type="pct"/>
            <w:vAlign w:val="center"/>
          </w:tcPr>
          <w:p w14:paraId="5B84A441">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636" w:type="pct"/>
            <w:vAlign w:val="center"/>
          </w:tcPr>
          <w:p w14:paraId="3955795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4721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191" w:type="pct"/>
            <w:vAlign w:val="center"/>
          </w:tcPr>
          <w:p w14:paraId="6AD244B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10</w:t>
            </w:r>
          </w:p>
        </w:tc>
        <w:tc>
          <w:tcPr>
            <w:tcW w:w="1808" w:type="pct"/>
            <w:vAlign w:val="center"/>
          </w:tcPr>
          <w:p w14:paraId="3AE9B77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具有检验检测机构资质认定证书并在有效期内</w:t>
            </w:r>
          </w:p>
        </w:tc>
        <w:tc>
          <w:tcPr>
            <w:tcW w:w="1070" w:type="pct"/>
            <w:vAlign w:val="center"/>
          </w:tcPr>
          <w:p w14:paraId="6A78BDF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641" w:type="pct"/>
            <w:vAlign w:val="center"/>
          </w:tcPr>
          <w:p w14:paraId="3672EACD">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52" w:type="pct"/>
            <w:vAlign w:val="center"/>
          </w:tcPr>
          <w:p w14:paraId="61CAAF3F">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36" w:type="pct"/>
            <w:vAlign w:val="center"/>
          </w:tcPr>
          <w:p w14:paraId="453DA8D3">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r w14:paraId="3F5EB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2000" w:type="pct"/>
            <w:gridSpan w:val="2"/>
            <w:vAlign w:val="center"/>
          </w:tcPr>
          <w:p w14:paraId="007727B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070" w:type="pct"/>
            <w:vAlign w:val="center"/>
          </w:tcPr>
          <w:p w14:paraId="6FF3FAB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41" w:type="pct"/>
            <w:vAlign w:val="center"/>
          </w:tcPr>
          <w:p w14:paraId="27EEC8F5">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52" w:type="pct"/>
            <w:vAlign w:val="center"/>
          </w:tcPr>
          <w:p w14:paraId="5FF11D94">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636" w:type="pct"/>
            <w:vAlign w:val="center"/>
          </w:tcPr>
          <w:p w14:paraId="76AC56E1">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bl>
    <w:p w14:paraId="69B402D1">
      <w:pPr>
        <w:wordWrap w:val="0"/>
        <w:spacing w:before="240" w:after="0" w:line="440" w:lineRule="atLeast"/>
        <w:ind w:left="0" w:right="0"/>
        <w:jc w:val="both"/>
        <w:textAlignment w:val="baseline"/>
        <w:rPr>
          <w:sz w:val="20"/>
          <w:szCs w:val="13"/>
        </w:rPr>
      </w:pPr>
      <w:r>
        <w:rPr>
          <w:rFonts w:ascii="宋体" w:hAnsi="宋体" w:eastAsia="宋体" w:cs="宋体"/>
          <w:b w:val="0"/>
          <w:i w:val="0"/>
          <w:strike w:val="0"/>
          <w:color w:val="000000"/>
          <w:sz w:val="20"/>
          <w:szCs w:val="13"/>
        </w:rPr>
        <w:t>填表说明：1、每项内容审查合格，在表中填写“◯”；不合格填写“×”          2、审查结论填写“通过”或“不通过”</w:t>
      </w:r>
    </w:p>
    <w:p w14:paraId="14816E73">
      <w:pPr>
        <w:wordWrap w:val="0"/>
        <w:spacing w:before="0" w:after="0" w:line="440" w:lineRule="atLeast"/>
        <w:ind w:left="0" w:right="0"/>
        <w:jc w:val="both"/>
        <w:textAlignment w:val="baseline"/>
        <w:rPr>
          <w:sz w:val="32"/>
        </w:rPr>
        <w:sectPr>
          <w:pgSz w:w="16838" w:h="11905" w:orient="landscape"/>
          <w:pgMar w:top="113" w:right="720" w:bottom="57" w:left="720" w:header="720" w:footer="720" w:gutter="0"/>
          <w:cols w:space="0" w:num="1"/>
          <w:rtlGutter w:val="0"/>
          <w:docGrid w:linePitch="0" w:charSpace="0"/>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9E0D4F1">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4746E4C1">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p>
    <w:p w14:paraId="619882D5">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r>
        <w:rPr>
          <w:rFonts w:hint="eastAsia" w:ascii="宋体" w:hAnsi="宋体" w:eastAsia="宋体" w:cs="宋体"/>
          <w:b w:val="0"/>
          <w:i w:val="0"/>
          <w:strike w:val="0"/>
          <w:color w:val="000000"/>
          <w:sz w:val="20"/>
          <w:szCs w:val="20"/>
          <w:lang w:val="en-US" w:eastAsia="zh-CN"/>
        </w:rPr>
        <w:t xml:space="preserve"> </w:t>
      </w:r>
    </w:p>
    <w:p w14:paraId="3E1A6A3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i w:val="0"/>
          <w:strike w:val="0"/>
          <w:color w:val="000000"/>
          <w:sz w:val="33"/>
        </w:rPr>
        <w:t xml:space="preserve">       </w:t>
      </w:r>
      <w:r>
        <w:rPr>
          <w:rFonts w:hint="eastAsia" w:ascii="宋体" w:hAnsi="宋体" w:eastAsia="宋体" w:cs="宋体"/>
          <w:b/>
          <w:i w:val="0"/>
          <w:strike w:val="0"/>
          <w:color w:val="000000"/>
          <w:sz w:val="33"/>
          <w:lang w:val="en-US" w:eastAsia="zh-CN"/>
        </w:rPr>
        <w:t xml:space="preserve">                        </w:t>
      </w:r>
      <w:r>
        <w:rPr>
          <w:rFonts w:ascii="宋体" w:hAnsi="宋体" w:eastAsia="宋体" w:cs="宋体"/>
          <w:b/>
          <w:i w:val="0"/>
          <w:strike w:val="0"/>
          <w:color w:val="000000"/>
          <w:sz w:val="33"/>
        </w:rPr>
        <w:t xml:space="preserve"> </w:t>
      </w:r>
      <w:r>
        <w:rPr>
          <w:rFonts w:ascii="宋体" w:hAnsi="宋体" w:eastAsia="宋体" w:cs="宋体"/>
          <w:b w:val="0"/>
          <w:i w:val="0"/>
          <w:strike w:val="0"/>
          <w:color w:val="000000"/>
          <w:sz w:val="20"/>
          <w:szCs w:val="20"/>
        </w:rPr>
        <w:t>开启地点：</w:t>
      </w:r>
    </w:p>
    <w:tbl>
      <w:tblPr>
        <w:tblStyle w:val="9"/>
        <w:tblpPr w:leftFromText="180" w:rightFromText="180" w:vertAnchor="text" w:horzAnchor="page" w:tblpX="692" w:tblpY="166"/>
        <w:tblOverlap w:val="never"/>
        <w:tblW w:w="560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4"/>
        <w:gridCol w:w="4077"/>
        <w:gridCol w:w="3685"/>
        <w:gridCol w:w="2360"/>
        <w:gridCol w:w="2520"/>
        <w:gridCol w:w="2414"/>
      </w:tblGrid>
      <w:tr w14:paraId="5C365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202" w:type="pct"/>
            <w:vMerge w:val="restart"/>
            <w:vAlign w:val="center"/>
          </w:tcPr>
          <w:p w14:paraId="686D274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299" w:type="pct"/>
            <w:vMerge w:val="restart"/>
            <w:vAlign w:val="center"/>
          </w:tcPr>
          <w:p w14:paraId="5EF1243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74" w:type="pct"/>
            <w:vMerge w:val="restart"/>
            <w:vAlign w:val="center"/>
          </w:tcPr>
          <w:p w14:paraId="35E0D56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4" w:type="pct"/>
            <w:gridSpan w:val="3"/>
            <w:vAlign w:val="center"/>
          </w:tcPr>
          <w:p w14:paraId="5CA763B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8E0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35" w:hRule="atLeast"/>
        </w:trPr>
        <w:tc>
          <w:tcPr>
            <w:tcW w:w="202" w:type="pct"/>
            <w:vMerge w:val="continue"/>
          </w:tcPr>
          <w:p w14:paraId="79377AC6">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299" w:type="pct"/>
            <w:vMerge w:val="continue"/>
          </w:tcPr>
          <w:p w14:paraId="35B37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74" w:type="pct"/>
            <w:vMerge w:val="continue"/>
          </w:tcPr>
          <w:p w14:paraId="5F28799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F3B36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12BF891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0F624DE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BE7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5" w:hRule="atLeast"/>
        </w:trPr>
        <w:tc>
          <w:tcPr>
            <w:tcW w:w="202" w:type="pct"/>
            <w:vAlign w:val="center"/>
          </w:tcPr>
          <w:p w14:paraId="24596EA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299" w:type="pct"/>
            <w:vAlign w:val="center"/>
          </w:tcPr>
          <w:p w14:paraId="7F8187B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74" w:type="pct"/>
            <w:vAlign w:val="center"/>
          </w:tcPr>
          <w:p w14:paraId="0EF26CB1">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7C96EC7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61B31E0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7F12AE9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710E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rPr>
        <w:tc>
          <w:tcPr>
            <w:tcW w:w="202" w:type="pct"/>
            <w:vAlign w:val="center"/>
          </w:tcPr>
          <w:p w14:paraId="16010AF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299" w:type="pct"/>
            <w:vAlign w:val="center"/>
          </w:tcPr>
          <w:p w14:paraId="043C444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74" w:type="pct"/>
            <w:vAlign w:val="center"/>
          </w:tcPr>
          <w:p w14:paraId="0315784A">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23EDEB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02228C6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658A36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A01E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0255EAA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299" w:type="pct"/>
            <w:vAlign w:val="center"/>
          </w:tcPr>
          <w:p w14:paraId="4AB109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服务价格明细表</w:t>
            </w:r>
          </w:p>
        </w:tc>
        <w:tc>
          <w:tcPr>
            <w:tcW w:w="1174" w:type="pct"/>
            <w:vAlign w:val="center"/>
          </w:tcPr>
          <w:p w14:paraId="5C5D2660">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64C35A5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5C13CC9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5CC43E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5223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5" w:hRule="atLeast"/>
        </w:trPr>
        <w:tc>
          <w:tcPr>
            <w:tcW w:w="202" w:type="pct"/>
            <w:vAlign w:val="center"/>
          </w:tcPr>
          <w:p w14:paraId="3124107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299" w:type="pct"/>
            <w:vAlign w:val="center"/>
          </w:tcPr>
          <w:p w14:paraId="7548F3B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服务需求响应表</w:t>
            </w:r>
          </w:p>
        </w:tc>
        <w:tc>
          <w:tcPr>
            <w:tcW w:w="1174" w:type="pct"/>
            <w:vAlign w:val="center"/>
          </w:tcPr>
          <w:p w14:paraId="38B44A3B">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49273B1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7BC8459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6A5A28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5E2A9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2" w:type="pct"/>
            <w:vAlign w:val="center"/>
          </w:tcPr>
          <w:p w14:paraId="5A25E0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299" w:type="pct"/>
            <w:vAlign w:val="center"/>
          </w:tcPr>
          <w:p w14:paraId="3EA9289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74" w:type="pct"/>
            <w:vAlign w:val="center"/>
          </w:tcPr>
          <w:p w14:paraId="66C5FCC5">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2" w:type="pct"/>
            <w:vAlign w:val="center"/>
          </w:tcPr>
          <w:p w14:paraId="5854BB2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0A3D6D2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79487C4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073E7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2" w:type="pct"/>
            <w:vAlign w:val="center"/>
          </w:tcPr>
          <w:p w14:paraId="582AD6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eastAsia="zh-CN"/>
              </w:rPr>
            </w:pPr>
            <w:r>
              <w:rPr>
                <w:rFonts w:hint="eastAsia" w:ascii="宋体" w:hAnsi="宋体" w:eastAsia="宋体" w:cs="宋体"/>
                <w:b w:val="0"/>
                <w:i w:val="0"/>
                <w:strike w:val="0"/>
                <w:color w:val="000000"/>
                <w:sz w:val="20"/>
                <w:szCs w:val="13"/>
                <w:lang w:val="en-US" w:eastAsia="zh-CN"/>
              </w:rPr>
              <w:t>6</w:t>
            </w:r>
          </w:p>
        </w:tc>
        <w:tc>
          <w:tcPr>
            <w:tcW w:w="1299" w:type="pct"/>
            <w:vAlign w:val="center"/>
          </w:tcPr>
          <w:p w14:paraId="5ECCBB63">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供应商企业情况简介（单位资质，人员从业资格，行业业绩等情况）</w:t>
            </w:r>
          </w:p>
        </w:tc>
        <w:tc>
          <w:tcPr>
            <w:tcW w:w="1174" w:type="pct"/>
            <w:vAlign w:val="center"/>
          </w:tcPr>
          <w:p w14:paraId="11EF1832">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736EE2F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bookmarkStart w:id="2" w:name="_GoBack"/>
            <w:bookmarkEnd w:id="2"/>
            <w:r>
              <w:rPr>
                <w:rFonts w:ascii="宋体" w:hAnsi="宋体" w:eastAsia="宋体" w:cs="宋体"/>
                <w:b w:val="0"/>
                <w:i w:val="0"/>
                <w:strike w:val="0"/>
                <w:color w:val="000000"/>
                <w:sz w:val="20"/>
                <w:szCs w:val="13"/>
              </w:rPr>
              <w:t xml:space="preserve"> </w:t>
            </w:r>
          </w:p>
        </w:tc>
        <w:tc>
          <w:tcPr>
            <w:tcW w:w="803" w:type="pct"/>
            <w:vAlign w:val="center"/>
          </w:tcPr>
          <w:p w14:paraId="4BF89A0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52CEB15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6ADE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E85552F">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299" w:type="pct"/>
            <w:vAlign w:val="center"/>
          </w:tcPr>
          <w:p w14:paraId="5AD748C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服务响应内容</w:t>
            </w:r>
          </w:p>
        </w:tc>
        <w:tc>
          <w:tcPr>
            <w:tcW w:w="1174" w:type="pct"/>
            <w:vAlign w:val="center"/>
          </w:tcPr>
          <w:p w14:paraId="4C3D3844">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10EECF4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03" w:type="pct"/>
            <w:vAlign w:val="center"/>
          </w:tcPr>
          <w:p w14:paraId="346BD91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68" w:type="pct"/>
            <w:vAlign w:val="center"/>
          </w:tcPr>
          <w:p w14:paraId="1B0C145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33296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02" w:type="pct"/>
            <w:vAlign w:val="center"/>
          </w:tcPr>
          <w:p w14:paraId="0008E818">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299" w:type="pct"/>
            <w:vAlign w:val="center"/>
          </w:tcPr>
          <w:p w14:paraId="43B7288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服务承诺书</w:t>
            </w:r>
          </w:p>
        </w:tc>
        <w:tc>
          <w:tcPr>
            <w:tcW w:w="1174" w:type="pct"/>
            <w:vAlign w:val="center"/>
          </w:tcPr>
          <w:p w14:paraId="07F403E6">
            <w:pPr>
              <w:wordWrap w:val="0"/>
              <w:spacing w:before="0" w:after="0" w:line="380" w:lineRule="atLeast"/>
              <w:ind w:left="0" w:right="0" w:firstLine="200" w:firstLineChars="10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2" w:type="pct"/>
            <w:vAlign w:val="center"/>
          </w:tcPr>
          <w:p w14:paraId="0B4ABB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1893B33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59A1D1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19A7B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1501" w:type="pct"/>
            <w:gridSpan w:val="2"/>
            <w:vAlign w:val="center"/>
          </w:tcPr>
          <w:p w14:paraId="1EA2A8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74" w:type="pct"/>
            <w:vAlign w:val="center"/>
          </w:tcPr>
          <w:p w14:paraId="36CB75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2" w:type="pct"/>
            <w:vAlign w:val="center"/>
          </w:tcPr>
          <w:p w14:paraId="31F9B4F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03" w:type="pct"/>
            <w:vAlign w:val="center"/>
          </w:tcPr>
          <w:p w14:paraId="53BC4C9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68" w:type="pct"/>
            <w:vAlign w:val="center"/>
          </w:tcPr>
          <w:p w14:paraId="2DF1DE2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bl>
    <w:p w14:paraId="036D114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7B3D748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483BCDE7">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6CFEB9A6">
      <w:pPr>
        <w:wordWrap w:val="0"/>
        <w:spacing w:before="0" w:after="0" w:line="520" w:lineRule="exact"/>
        <w:ind w:left="0" w:right="0"/>
        <w:jc w:val="both"/>
        <w:textAlignment w:val="baseline"/>
        <w:rPr>
          <w:sz w:val="39"/>
        </w:rPr>
      </w:pPr>
    </w:p>
    <w:p w14:paraId="2683B603">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lang w:val="en-US" w:eastAsia="zh-CN"/>
        </w:rPr>
        <w:t xml:space="preserve">    沈阳市第六人民医院2025年度核技术利用年度评估</w:t>
      </w:r>
      <w:r>
        <w:rPr>
          <w:rFonts w:ascii="宋体" w:hAnsi="宋体" w:eastAsia="宋体" w:cs="宋体"/>
          <w:b w:val="0"/>
          <w:i w:val="0"/>
          <w:strike w:val="0"/>
          <w:color w:val="000000"/>
          <w:sz w:val="39"/>
        </w:rPr>
        <w:t>最终报价表</w:t>
      </w:r>
    </w:p>
    <w:p w14:paraId="0C9AD3F3">
      <w:pPr>
        <w:wordWrap w:val="0"/>
        <w:spacing w:before="0" w:after="0" w:line="380" w:lineRule="exact"/>
        <w:ind w:left="0" w:right="0"/>
        <w:jc w:val="both"/>
        <w:textAlignment w:val="baseline"/>
        <w:rPr>
          <w:rFonts w:hint="eastAsia" w:eastAsiaTheme="minorEastAsia"/>
          <w:sz w:val="28"/>
          <w:lang w:eastAsia="zh-CN"/>
        </w:rPr>
      </w:pPr>
    </w:p>
    <w:p w14:paraId="2EE683F0">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p w14:paraId="532BD273">
      <w:pPr>
        <w:wordWrap w:val="0"/>
        <w:spacing w:before="0" w:after="0" w:line="380" w:lineRule="exact"/>
        <w:ind w:left="0" w:right="0"/>
        <w:jc w:val="both"/>
        <w:textAlignment w:val="baseline"/>
        <w:rPr>
          <w:sz w:val="28"/>
        </w:rPr>
      </w:pP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35C3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39E6AE4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793B43E">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AE9C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30" w:hRule="atLeast"/>
        </w:trPr>
        <w:tc>
          <w:tcPr>
            <w:tcW w:w="1720" w:type="dxa"/>
            <w:vAlign w:val="center"/>
          </w:tcPr>
          <w:p w14:paraId="7B49A7F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2C841479">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1A80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40" w:hRule="atLeast"/>
        </w:trPr>
        <w:tc>
          <w:tcPr>
            <w:tcW w:w="1720" w:type="dxa"/>
            <w:vAlign w:val="center"/>
          </w:tcPr>
          <w:p w14:paraId="2ECBDE94">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0D9A4CAC">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162EB602">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3875B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0" w:hRule="atLeast"/>
        </w:trPr>
        <w:tc>
          <w:tcPr>
            <w:tcW w:w="1720" w:type="dxa"/>
            <w:vAlign w:val="center"/>
          </w:tcPr>
          <w:p w14:paraId="241C104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7544B36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72E57DC3"/>
    <w:p w14:paraId="0A4151DC">
      <w:pPr>
        <w:rPr>
          <w:rFonts w:hint="eastAsia" w:eastAsia="宋体"/>
          <w:sz w:val="22"/>
          <w:szCs w:val="22"/>
          <w:lang w:eastAsia="zh-CN"/>
        </w:rPr>
      </w:pPr>
      <w:r>
        <w:rPr>
          <w:rFonts w:hint="eastAsia" w:eastAsia="宋体"/>
          <w:sz w:val="22"/>
          <w:szCs w:val="22"/>
          <w:lang w:val="en-US" w:eastAsia="zh-CN"/>
        </w:rPr>
        <w:t>注：</w:t>
      </w:r>
      <w:r>
        <w:rPr>
          <w:rFonts w:hint="eastAsia"/>
          <w:sz w:val="22"/>
          <w:szCs w:val="22"/>
        </w:rPr>
        <w:t>供应商应充分考量各项因素后填写报价。若因报价失误产生任何后果，均由供应商自行承担</w:t>
      </w:r>
      <w:r>
        <w:rPr>
          <w:rFonts w:hint="eastAsia" w:eastAsia="宋体"/>
          <w:sz w:val="22"/>
          <w:szCs w:val="22"/>
          <w:lang w:eastAsia="zh-CN"/>
        </w:rPr>
        <w:t>。</w:t>
      </w:r>
    </w:p>
    <w:p w14:paraId="52B00D81"/>
    <w:sectPr>
      <w:pgSz w:w="11906" w:h="16838"/>
      <w:pgMar w:top="1304" w:right="1800" w:bottom="136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26C709B"/>
    <w:rsid w:val="02BE41AC"/>
    <w:rsid w:val="02F51697"/>
    <w:rsid w:val="078C7623"/>
    <w:rsid w:val="09705DB2"/>
    <w:rsid w:val="09937675"/>
    <w:rsid w:val="0C646FEE"/>
    <w:rsid w:val="0E5F0B0C"/>
    <w:rsid w:val="0FE67789"/>
    <w:rsid w:val="10F611EF"/>
    <w:rsid w:val="12C50952"/>
    <w:rsid w:val="13C133CE"/>
    <w:rsid w:val="14284445"/>
    <w:rsid w:val="172D5FAD"/>
    <w:rsid w:val="17690D6E"/>
    <w:rsid w:val="177F397C"/>
    <w:rsid w:val="19544E4B"/>
    <w:rsid w:val="1B6868D0"/>
    <w:rsid w:val="1C66504C"/>
    <w:rsid w:val="1CBC754D"/>
    <w:rsid w:val="1EA700E5"/>
    <w:rsid w:val="1F4245C9"/>
    <w:rsid w:val="1F69530B"/>
    <w:rsid w:val="2319127B"/>
    <w:rsid w:val="244A5959"/>
    <w:rsid w:val="25A008A7"/>
    <w:rsid w:val="25AE09BE"/>
    <w:rsid w:val="284C568F"/>
    <w:rsid w:val="28667C69"/>
    <w:rsid w:val="295339EF"/>
    <w:rsid w:val="2C1967D7"/>
    <w:rsid w:val="2D905A41"/>
    <w:rsid w:val="2F8C5B19"/>
    <w:rsid w:val="34824DFF"/>
    <w:rsid w:val="37515F68"/>
    <w:rsid w:val="38853CBC"/>
    <w:rsid w:val="38990258"/>
    <w:rsid w:val="38ED4C7C"/>
    <w:rsid w:val="3A2147D2"/>
    <w:rsid w:val="3CDC223A"/>
    <w:rsid w:val="3D9F0E00"/>
    <w:rsid w:val="3F2A72E6"/>
    <w:rsid w:val="3F2F7492"/>
    <w:rsid w:val="404D19C2"/>
    <w:rsid w:val="41C70DFA"/>
    <w:rsid w:val="43BB7D65"/>
    <w:rsid w:val="441F0B59"/>
    <w:rsid w:val="45D6497F"/>
    <w:rsid w:val="46473C05"/>
    <w:rsid w:val="46C540FD"/>
    <w:rsid w:val="47971C01"/>
    <w:rsid w:val="479D2662"/>
    <w:rsid w:val="4BB363DE"/>
    <w:rsid w:val="4E21063A"/>
    <w:rsid w:val="5044105B"/>
    <w:rsid w:val="51CF201C"/>
    <w:rsid w:val="520867C2"/>
    <w:rsid w:val="54B83051"/>
    <w:rsid w:val="554D4385"/>
    <w:rsid w:val="555A6EF3"/>
    <w:rsid w:val="55AB34E3"/>
    <w:rsid w:val="56061CE0"/>
    <w:rsid w:val="57E83927"/>
    <w:rsid w:val="5D6116DA"/>
    <w:rsid w:val="603A467B"/>
    <w:rsid w:val="603D69B3"/>
    <w:rsid w:val="61217DFB"/>
    <w:rsid w:val="619B08AD"/>
    <w:rsid w:val="61BB7F7D"/>
    <w:rsid w:val="635F08F1"/>
    <w:rsid w:val="66B4764D"/>
    <w:rsid w:val="672927A9"/>
    <w:rsid w:val="686730C6"/>
    <w:rsid w:val="6AB76D0D"/>
    <w:rsid w:val="6AC55F4C"/>
    <w:rsid w:val="6BB048A5"/>
    <w:rsid w:val="6C027255"/>
    <w:rsid w:val="6C392859"/>
    <w:rsid w:val="703924F6"/>
    <w:rsid w:val="71B30ACA"/>
    <w:rsid w:val="72C07F43"/>
    <w:rsid w:val="72FE2FFA"/>
    <w:rsid w:val="732B19E8"/>
    <w:rsid w:val="7406030B"/>
    <w:rsid w:val="759F24E1"/>
    <w:rsid w:val="76293DC6"/>
    <w:rsid w:val="7AAC4F5C"/>
    <w:rsid w:val="7ABD74B4"/>
    <w:rsid w:val="7BFF1417"/>
    <w:rsid w:val="7E9458CD"/>
    <w:rsid w:val="7E94724A"/>
    <w:rsid w:val="7EA072A8"/>
    <w:rsid w:val="7FE9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lang w:bidi="ar-SA"/>
    </w:r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Body Text First Indent 2"/>
    <w:basedOn w:val="3"/>
    <w:next w:val="5"/>
    <w:qFormat/>
    <w:uiPriority w:val="0"/>
    <w:pPr>
      <w:spacing w:after="120" w:line="240" w:lineRule="auto"/>
      <w:ind w:left="420" w:leftChars="200" w:firstLine="420"/>
    </w:pPr>
    <w:rPr>
      <w:rFonts w:ascii="Times New Roman"/>
      <w:sz w:val="21"/>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Body Text Indent 3"/>
    <w:basedOn w:val="1"/>
    <w:qFormat/>
    <w:uiPriority w:val="0"/>
    <w:pPr>
      <w:spacing w:line="380" w:lineRule="exact"/>
      <w:ind w:firstLine="480"/>
    </w:pPr>
    <w:rPr>
      <w:kern w:val="0"/>
      <w:sz w:val="24"/>
      <w:szCs w:val="20"/>
    </w:rPr>
  </w:style>
  <w:style w:type="paragraph" w:styleId="8">
    <w:name w:val="Body Text First Indent"/>
    <w:basedOn w:val="2"/>
    <w:next w:val="1"/>
    <w:qFormat/>
    <w:uiPriority w:val="0"/>
    <w:pPr>
      <w:spacing w:line="360" w:lineRule="auto"/>
      <w:ind w:firstLine="100" w:firstLineChars="100"/>
    </w:pPr>
    <w:rPr>
      <w:rFonts w:ascii="微软雅黑" w:eastAsia="微软雅黑" w:cs="微软雅黑"/>
      <w:szCs w:val="21"/>
      <w:lang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4281</Words>
  <Characters>4363</Characters>
  <Lines>0</Lines>
  <Paragraphs>0</Paragraphs>
  <TotalTime>3</TotalTime>
  <ScaleCrop>false</ScaleCrop>
  <LinksUpToDate>false</LinksUpToDate>
  <CharactersWithSpaces>4932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YYY⛽️</cp:lastModifiedBy>
  <cp:lastPrinted>2025-10-28T07:53:15Z</cp:lastPrinted>
  <dcterms:modified xsi:type="dcterms:W3CDTF">2025-10-28T08:00:25Z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F9EF7AB4770B4139BC5AEBAFB4254A11_13</vt:lpwstr>
  </property>
  <property fmtid="{D5CDD505-2E9C-101B-9397-08002B2CF9AE}" pid="4" name="KSOTemplateDocerSaveRecord">
    <vt:lpwstr>eyJoZGlkIjoiZDdhM2I1NmQ2MmNhOTgzNjYwNGUzODgxNTViODc4YWYiLCJ1c2VySWQiOiI5MTU5MzcxODAifQ==</vt:lpwstr>
  </property>
</Properties>
</file>