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color w:val="auto"/>
          <w:sz w:val="56"/>
          <w:szCs w:val="56"/>
          <w:lang w:eastAsia="zh-CN"/>
        </w:rPr>
      </w:pPr>
      <w:r>
        <w:rPr>
          <w:rFonts w:hint="eastAsia"/>
          <w:b/>
          <w:color w:val="auto"/>
          <w:sz w:val="56"/>
          <w:szCs w:val="56"/>
        </w:rPr>
        <w:t>询价</w:t>
      </w:r>
      <w:r>
        <w:rPr>
          <w:rFonts w:hint="eastAsia"/>
          <w:b/>
          <w:color w:val="auto"/>
          <w:sz w:val="56"/>
          <w:szCs w:val="56"/>
          <w:lang w:eastAsia="zh-CN"/>
        </w:rPr>
        <w:t>邀请函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>的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 xml:space="preserve"> 大数据智慧舆情产品服务</w:t>
      </w:r>
      <w:r>
        <w:rPr>
          <w:rFonts w:hint="eastAsia"/>
          <w:b/>
          <w:color w:val="auto"/>
          <w:sz w:val="24"/>
        </w:rPr>
        <w:t>（项目名称）进行询价采购，现采用发布公告方式，邀请符合资格条件的供应商参与询价采购活动。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一、项目概况</w:t>
      </w:r>
    </w:p>
    <w:p>
      <w:pPr>
        <w:rPr>
          <w:rFonts w:hint="default"/>
          <w:b/>
          <w:color w:val="auto"/>
          <w:sz w:val="24"/>
          <w:lang w:val="en-US"/>
        </w:rPr>
      </w:pPr>
      <w:r>
        <w:rPr>
          <w:rFonts w:hint="eastAsia"/>
          <w:b/>
          <w:color w:val="auto"/>
          <w:sz w:val="24"/>
        </w:rPr>
        <w:t>1．项目名称：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大数据智慧舆情产品服务</w:t>
      </w:r>
    </w:p>
    <w:tbl>
      <w:tblPr>
        <w:tblStyle w:val="4"/>
        <w:tblpPr w:leftFromText="180" w:rightFromText="180" w:vertAnchor="text" w:horzAnchor="page" w:tblpX="1815" w:tblpY="210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503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合同/包号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采购内容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大数据智慧舆情产品服务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50000元以下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 w:eastAsiaTheme="minor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二、资金来源:</w:t>
      </w:r>
      <w:r>
        <w:rPr>
          <w:rFonts w:hint="eastAsia"/>
          <w:b/>
          <w:color w:val="auto"/>
          <w:sz w:val="24"/>
          <w:lang w:eastAsia="zh-CN"/>
        </w:rPr>
        <w:t>医院自筹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三、供应商资质要求：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符合《政府采购法》第二十二条规定的供应商条件；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（1）具有独立承担民事责任的能力；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（2）具有良好的商业信誉和健全的财务会计制度；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（3）具有履行合同所必需的设备和专业技术能力；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（4）有依法缴纳税收的良好记录；</w:t>
      </w:r>
    </w:p>
    <w:p>
      <w:pPr>
        <w:rPr>
          <w:rFonts w:hint="eastAsia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四、</w:t>
      </w:r>
      <w:r>
        <w:rPr>
          <w:rFonts w:hint="eastAsia"/>
          <w:b/>
          <w:color w:val="auto"/>
          <w:sz w:val="24"/>
          <w:u w:val="none"/>
          <w:lang w:val="en-US" w:eastAsia="zh-CN"/>
        </w:rPr>
        <w:t>发布形象宣传要求：</w:t>
      </w:r>
    </w:p>
    <w:p>
      <w:pPr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（1）智慧舆情服务体系包括数据采集、信息处理(数据清洗、数据存储、数据索引)、舆情服务(监测、预警、分析)等几个部分</w:t>
      </w:r>
      <w:r>
        <w:rPr>
          <w:rFonts w:hint="eastAsia"/>
          <w:b/>
          <w:color w:val="auto"/>
          <w:sz w:val="24"/>
          <w:lang w:eastAsia="zh-CN"/>
        </w:rPr>
        <w:t>；</w:t>
      </w:r>
    </w:p>
    <w:p>
      <w:pPr>
        <w:rPr>
          <w:sz w:val="32"/>
        </w:rPr>
      </w:pPr>
      <w:r>
        <w:rPr>
          <w:rFonts w:hint="eastAsia"/>
          <w:b/>
          <w:color w:val="auto"/>
          <w:sz w:val="24"/>
          <w:lang w:eastAsia="zh-CN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  <w:lang w:eastAsia="zh-CN"/>
        </w:rPr>
        <w:t>）</w:t>
      </w:r>
      <w:r>
        <w:rPr>
          <w:rFonts w:hint="eastAsia"/>
          <w:b/>
          <w:color w:val="auto"/>
          <w:sz w:val="24"/>
        </w:rPr>
        <w:t>新浪微博数据日均采集信息量不低于1亿条，且轮巡速度不低于5分钟/次，微博数据3分钟内，快至1分钟， 其他类型重点媒体5分钟内采集入库，采集完整率不低于99%。</w:t>
      </w:r>
    </w:p>
    <w:p>
      <w:pPr>
        <w:rPr>
          <w:rFonts w:hint="eastAsia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</w:rPr>
        <w:t>（3）可以监测视频舆情信源包括：抖音、快手、西瓜、头条、秒拍、火山、B站、梨视频、其它</w:t>
      </w:r>
      <w:r>
        <w:rPr>
          <w:rFonts w:hint="eastAsia"/>
          <w:b/>
          <w:color w:val="auto"/>
          <w:sz w:val="24"/>
          <w:lang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</w:rPr>
        <w:t>（4）可检索的数据量不少于一年</w:t>
      </w:r>
      <w:r>
        <w:rPr>
          <w:rFonts w:hint="eastAsia"/>
          <w:b/>
          <w:color w:val="auto"/>
          <w:sz w:val="24"/>
          <w:lang w:val="en-US" w:eastAsia="zh-CN"/>
        </w:rPr>
        <w:t>；</w:t>
      </w:r>
    </w:p>
    <w:p>
      <w:pPr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  <w:lang w:eastAsia="zh-CN"/>
        </w:rPr>
        <w:t>）</w:t>
      </w:r>
      <w:r>
        <w:rPr>
          <w:rFonts w:hint="eastAsia"/>
          <w:b/>
          <w:color w:val="auto"/>
          <w:sz w:val="24"/>
        </w:rPr>
        <w:t>支持新浪微博全量数据授权（包括评论数据），支持对百度贴吧的全量采集。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五</w:t>
      </w:r>
      <w:r>
        <w:rPr>
          <w:rFonts w:hint="eastAsia"/>
          <w:b/>
          <w:color w:val="auto"/>
          <w:sz w:val="24"/>
        </w:rPr>
        <w:t>、询价通知书领取时间、地点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1．领取询价</w:t>
      </w:r>
      <w:r>
        <w:rPr>
          <w:rFonts w:hint="eastAsia"/>
          <w:b/>
          <w:color w:val="auto"/>
          <w:sz w:val="24"/>
          <w:lang w:eastAsia="zh-CN"/>
        </w:rPr>
        <w:t>邀请函</w:t>
      </w:r>
      <w:r>
        <w:rPr>
          <w:rFonts w:hint="eastAsia"/>
          <w:b/>
          <w:color w:val="auto"/>
          <w:sz w:val="24"/>
        </w:rPr>
        <w:t>须携带的资料：</w:t>
      </w:r>
      <w:r>
        <w:rPr>
          <w:rFonts w:hint="eastAsia"/>
          <w:b/>
          <w:color w:val="auto"/>
          <w:sz w:val="24"/>
          <w:lang w:eastAsia="zh-CN"/>
        </w:rPr>
        <w:t>营业执照、法人身份证复印件</w:t>
      </w:r>
      <w:r>
        <w:rPr>
          <w:b/>
          <w:color w:val="auto"/>
          <w:sz w:val="24"/>
        </w:rPr>
        <w:t xml:space="preserve"> 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</w:rPr>
        <w:t>．领取询价</w:t>
      </w:r>
      <w:r>
        <w:rPr>
          <w:rFonts w:hint="eastAsia"/>
          <w:b/>
          <w:color w:val="auto"/>
          <w:sz w:val="24"/>
          <w:lang w:eastAsia="zh-CN"/>
        </w:rPr>
        <w:t>邀请函</w:t>
      </w:r>
      <w:r>
        <w:rPr>
          <w:rFonts w:hint="eastAsia"/>
          <w:b/>
          <w:color w:val="auto"/>
          <w:sz w:val="24"/>
        </w:rPr>
        <w:t>的时间：</w:t>
      </w:r>
      <w:r>
        <w:rPr>
          <w:rFonts w:hint="eastAsia"/>
          <w:b/>
          <w:color w:val="auto"/>
          <w:sz w:val="24"/>
          <w:lang w:val="en-US" w:eastAsia="zh-CN"/>
        </w:rPr>
        <w:t>2020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12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9</w:t>
      </w:r>
      <w:r>
        <w:rPr>
          <w:rFonts w:hint="eastAsia"/>
          <w:b/>
          <w:color w:val="auto"/>
          <w:sz w:val="24"/>
        </w:rPr>
        <w:t>日至</w:t>
      </w:r>
      <w:r>
        <w:rPr>
          <w:rFonts w:hint="eastAsia"/>
          <w:b/>
          <w:color w:val="auto"/>
          <w:sz w:val="24"/>
          <w:lang w:val="en-US" w:eastAsia="zh-CN"/>
        </w:rPr>
        <w:t>2020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12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11</w:t>
      </w:r>
      <w:r>
        <w:rPr>
          <w:rFonts w:hint="eastAsia"/>
          <w:b/>
          <w:color w:val="auto"/>
          <w:sz w:val="24"/>
        </w:rPr>
        <w:t>日，上午</w:t>
      </w:r>
      <w:r>
        <w:rPr>
          <w:rFonts w:hint="eastAsia"/>
          <w:b/>
          <w:color w:val="auto"/>
          <w:sz w:val="24"/>
          <w:lang w:val="en-US" w:eastAsia="zh-CN"/>
        </w:rPr>
        <w:t>8</w:t>
      </w:r>
      <w:r>
        <w:rPr>
          <w:rFonts w:hint="eastAsia"/>
          <w:b/>
          <w:color w:val="auto"/>
          <w:sz w:val="24"/>
        </w:rPr>
        <w:t>时至</w:t>
      </w:r>
      <w:r>
        <w:rPr>
          <w:rFonts w:hint="eastAsia"/>
          <w:b/>
          <w:color w:val="auto"/>
          <w:sz w:val="24"/>
          <w:lang w:val="en-US" w:eastAsia="zh-CN"/>
        </w:rPr>
        <w:t>11</w:t>
      </w:r>
      <w:r>
        <w:rPr>
          <w:rFonts w:hint="eastAsia"/>
          <w:b/>
          <w:color w:val="auto"/>
          <w:sz w:val="24"/>
        </w:rPr>
        <w:t>时（北京时间），公休日除外。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3．领取询价</w:t>
      </w:r>
      <w:r>
        <w:rPr>
          <w:rFonts w:hint="eastAsia"/>
          <w:b/>
          <w:color w:val="auto"/>
          <w:sz w:val="24"/>
          <w:lang w:eastAsia="zh-CN"/>
        </w:rPr>
        <w:t>邀请函</w:t>
      </w:r>
      <w:r>
        <w:rPr>
          <w:rFonts w:hint="eastAsia"/>
          <w:b/>
          <w:color w:val="auto"/>
          <w:sz w:val="24"/>
        </w:rPr>
        <w:t>的地点：</w:t>
      </w:r>
      <w:r>
        <w:rPr>
          <w:rFonts w:hint="eastAsia"/>
          <w:b/>
          <w:color w:val="auto"/>
          <w:sz w:val="24"/>
          <w:u w:val="thick"/>
          <w:lang w:eastAsia="zh-CN"/>
        </w:rPr>
        <w:t>沈阳市第六人民医院</w:t>
      </w:r>
      <w:r>
        <w:rPr>
          <w:rFonts w:hint="eastAsia"/>
          <w:b/>
          <w:color w:val="auto"/>
          <w:sz w:val="24"/>
          <w:u w:val="thick"/>
          <w:lang w:val="en-US" w:eastAsia="zh-CN"/>
        </w:rPr>
        <w:t>6号楼三楼会议室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六</w:t>
      </w:r>
      <w:r>
        <w:rPr>
          <w:rFonts w:hint="eastAsia"/>
          <w:b/>
          <w:color w:val="auto"/>
          <w:sz w:val="24"/>
        </w:rPr>
        <w:t>、递交询价响应文件时间、地点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1．递交询价文件提交的截止时间：</w:t>
      </w:r>
      <w:r>
        <w:rPr>
          <w:rFonts w:hint="eastAsia"/>
          <w:b/>
          <w:color w:val="auto"/>
          <w:sz w:val="24"/>
          <w:lang w:val="en-US" w:eastAsia="zh-CN"/>
        </w:rPr>
        <w:t>2020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12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14</w:t>
      </w:r>
      <w:r>
        <w:rPr>
          <w:rFonts w:hint="eastAsia"/>
          <w:b/>
          <w:color w:val="auto"/>
          <w:sz w:val="24"/>
        </w:rPr>
        <w:t>日</w:t>
      </w:r>
      <w:r>
        <w:rPr>
          <w:rFonts w:hint="eastAsia"/>
          <w:b/>
          <w:color w:val="auto"/>
          <w:sz w:val="24"/>
          <w:lang w:val="en-US" w:eastAsia="zh-CN"/>
        </w:rPr>
        <w:t>16</w:t>
      </w:r>
      <w:r>
        <w:rPr>
          <w:rFonts w:hint="eastAsia"/>
          <w:b/>
          <w:color w:val="auto"/>
          <w:sz w:val="24"/>
        </w:rPr>
        <w:t>时（北京时间）</w:t>
      </w:r>
    </w:p>
    <w:p>
      <w:pPr>
        <w:rPr>
          <w:b/>
          <w:color w:val="auto"/>
          <w:sz w:val="24"/>
          <w:u w:val="thick"/>
        </w:rPr>
      </w:pPr>
      <w:r>
        <w:rPr>
          <w:rFonts w:hint="eastAsia"/>
          <w:b/>
          <w:color w:val="auto"/>
          <w:sz w:val="24"/>
        </w:rPr>
        <w:t>2．递交询价文件提交的地点：</w:t>
      </w:r>
      <w:r>
        <w:rPr>
          <w:rFonts w:hint="eastAsia"/>
          <w:b/>
          <w:color w:val="auto"/>
          <w:sz w:val="24"/>
          <w:u w:val="thick"/>
          <w:lang w:eastAsia="zh-CN"/>
        </w:rPr>
        <w:t>沈阳市第六人民医院</w:t>
      </w:r>
      <w:r>
        <w:rPr>
          <w:rFonts w:hint="eastAsia"/>
          <w:b/>
          <w:color w:val="auto"/>
          <w:sz w:val="24"/>
          <w:u w:val="thick"/>
          <w:lang w:val="en-US" w:eastAsia="zh-CN"/>
        </w:rPr>
        <w:t>6号楼三楼会议室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采购人：</w:t>
      </w: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                            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地址</w:t>
      </w:r>
      <w:r>
        <w:rPr>
          <w:rFonts w:hint="eastAsia"/>
          <w:b/>
          <w:color w:val="auto"/>
          <w:sz w:val="24"/>
          <w:lang w:eastAsia="zh-CN"/>
        </w:rPr>
        <w:t>：沈阳市和平区和平南大街</w:t>
      </w:r>
      <w:r>
        <w:rPr>
          <w:rFonts w:hint="eastAsia"/>
          <w:b/>
          <w:color w:val="auto"/>
          <w:sz w:val="24"/>
          <w:lang w:val="en-US" w:eastAsia="zh-CN"/>
        </w:rPr>
        <w:t>85号</w:t>
      </w:r>
      <w:r>
        <w:rPr>
          <w:b/>
          <w:color w:val="auto"/>
          <w:sz w:val="24"/>
        </w:rPr>
        <w:t xml:space="preserve">                               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联系人</w:t>
      </w:r>
      <w:r>
        <w:rPr>
          <w:rFonts w:hint="eastAsia"/>
          <w:b/>
          <w:color w:val="auto"/>
          <w:sz w:val="24"/>
          <w:lang w:eastAsia="zh-CN"/>
        </w:rPr>
        <w:t>：邢宇新</w:t>
      </w:r>
      <w:r>
        <w:rPr>
          <w:b/>
          <w:color w:val="auto"/>
          <w:sz w:val="24"/>
        </w:rPr>
        <w:t xml:space="preserve">                             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电话：</w:t>
      </w:r>
      <w:r>
        <w:rPr>
          <w:rFonts w:hint="eastAsia"/>
          <w:b/>
          <w:color w:val="auto"/>
          <w:sz w:val="24"/>
          <w:lang w:val="en-US" w:eastAsia="zh-CN"/>
        </w:rPr>
        <w:t>18502460177</w:t>
      </w:r>
      <w:r>
        <w:rPr>
          <w:b/>
          <w:color w:val="auto"/>
          <w:sz w:val="24"/>
        </w:rPr>
        <w:t xml:space="preserve">                                  </w:t>
      </w:r>
    </w:p>
    <w:p>
      <w:pPr>
        <w:rPr>
          <w:color w:val="auto"/>
        </w:rPr>
      </w:pPr>
    </w:p>
    <w:p>
      <w:pPr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</w:t>
      </w:r>
      <w:r>
        <w:rPr>
          <w:rFonts w:hint="eastAsia"/>
          <w:b/>
          <w:color w:val="auto"/>
          <w:sz w:val="24"/>
          <w:lang w:val="en-US" w:eastAsia="zh-CN"/>
        </w:rPr>
        <w:t xml:space="preserve">  沈阳市第六人民医院</w:t>
      </w:r>
    </w:p>
    <w:p>
      <w:pPr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 xml:space="preserve">                                                     2020年12月8日</w:t>
      </w:r>
    </w:p>
    <w:p>
      <w:pPr>
        <w:rPr>
          <w:color w:val="auto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79D4"/>
    <w:rsid w:val="07A1771D"/>
    <w:rsid w:val="094C4730"/>
    <w:rsid w:val="0B5D3D9A"/>
    <w:rsid w:val="0E5A55EC"/>
    <w:rsid w:val="0E757AC0"/>
    <w:rsid w:val="0EEF3D04"/>
    <w:rsid w:val="181C1B58"/>
    <w:rsid w:val="1A2E758A"/>
    <w:rsid w:val="260043FD"/>
    <w:rsid w:val="2C104D2D"/>
    <w:rsid w:val="42134F54"/>
    <w:rsid w:val="43553A50"/>
    <w:rsid w:val="4AEA1497"/>
    <w:rsid w:val="4D4858D5"/>
    <w:rsid w:val="4ED36769"/>
    <w:rsid w:val="51E50344"/>
    <w:rsid w:val="52E93764"/>
    <w:rsid w:val="54B90881"/>
    <w:rsid w:val="5BCD73B7"/>
    <w:rsid w:val="5C860317"/>
    <w:rsid w:val="5CCC5E94"/>
    <w:rsid w:val="5FBB1CFE"/>
    <w:rsid w:val="6923314C"/>
    <w:rsid w:val="6B984920"/>
    <w:rsid w:val="6FDE08A3"/>
    <w:rsid w:val="78C360F8"/>
    <w:rsid w:val="7D7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Administrator.MIC-20171019NLS</dc:creator>
  <cp:lastModifiedBy>M.A.O</cp:lastModifiedBy>
  <cp:lastPrinted>2020-12-18T02:27:00Z</cp:lastPrinted>
  <dcterms:modified xsi:type="dcterms:W3CDTF">2020-12-18T03:24:46Z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