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2C14E">
      <w:pPr>
        <w:ind w:left="7387" w:leftChars="0" w:right="-2186" w:rightChars="-1041" w:hanging="7387" w:hangingChars="2628"/>
        <w:rPr>
          <w:rFonts w:hint="eastAsia" w:ascii="宋体" w:hAnsi="宋体"/>
          <w:b/>
          <w:bCs/>
          <w:sz w:val="28"/>
          <w:szCs w:val="28"/>
          <w:u w:val="single"/>
        </w:rPr>
      </w:pPr>
      <w:r>
        <w:rPr>
          <w:rFonts w:hint="eastAsia" w:ascii="宋体" w:hAnsi="宋体"/>
          <w:b/>
          <w:bCs/>
          <w:sz w:val="28"/>
          <w:szCs w:val="28"/>
        </w:rPr>
        <w:t>合同编号：</w:t>
      </w:r>
      <w:r>
        <w:rPr>
          <w:rFonts w:hint="eastAsia" w:ascii="宋体" w:hAnsi="宋体"/>
          <w:b/>
          <w:bCs/>
          <w:sz w:val="28"/>
          <w:szCs w:val="28"/>
          <w:u w:val="single"/>
        </w:rPr>
        <w:t xml:space="preserve">           </w:t>
      </w:r>
    </w:p>
    <w:p w14:paraId="783133B8">
      <w:pPr>
        <w:rPr>
          <w:rFonts w:hint="eastAsia" w:ascii="宋体" w:hAnsi="宋体"/>
          <w:b/>
          <w:bCs/>
          <w:sz w:val="28"/>
          <w:szCs w:val="28"/>
          <w:u w:val="single"/>
        </w:rPr>
      </w:pPr>
    </w:p>
    <w:p w14:paraId="685D297E">
      <w:pPr>
        <w:rPr>
          <w:rFonts w:hint="eastAsia" w:ascii="宋体" w:hAnsi="宋体"/>
          <w:b/>
          <w:bCs/>
          <w:sz w:val="28"/>
          <w:szCs w:val="28"/>
        </w:rPr>
      </w:pPr>
    </w:p>
    <w:p w14:paraId="33AA46B0">
      <w:pPr>
        <w:jc w:val="center"/>
        <w:rPr>
          <w:rFonts w:hint="eastAsia" w:ascii="宋体" w:hAnsi="宋体"/>
          <w:b/>
          <w:bCs/>
          <w:sz w:val="52"/>
          <w:szCs w:val="52"/>
        </w:rPr>
      </w:pPr>
    </w:p>
    <w:p w14:paraId="0E7AB40A">
      <w:pPr>
        <w:jc w:val="center"/>
        <w:rPr>
          <w:rFonts w:hint="eastAsia" w:ascii="宋体" w:hAnsi="宋体"/>
          <w:b/>
          <w:bCs/>
          <w:sz w:val="52"/>
          <w:szCs w:val="52"/>
        </w:rPr>
      </w:pPr>
      <w:bookmarkStart w:id="0" w:name="_GoBack"/>
      <w:r>
        <w:rPr>
          <w:rFonts w:hint="eastAsia" w:ascii="宋体" w:hAnsi="宋体"/>
          <w:b/>
          <w:bCs/>
          <w:sz w:val="52"/>
          <w:szCs w:val="52"/>
        </w:rPr>
        <w:t>沈阳市第六人民医院二号楼门诊叫号系统采购合同</w:t>
      </w:r>
    </w:p>
    <w:bookmarkEnd w:id="0"/>
    <w:p w14:paraId="7D483597">
      <w:pPr>
        <w:jc w:val="center"/>
        <w:rPr>
          <w:rFonts w:hint="eastAsia" w:ascii="宋体" w:hAnsi="宋体"/>
          <w:b/>
          <w:bCs/>
          <w:sz w:val="52"/>
          <w:szCs w:val="52"/>
        </w:rPr>
      </w:pPr>
    </w:p>
    <w:p w14:paraId="296AFDFD">
      <w:pPr>
        <w:pStyle w:val="5"/>
        <w:rPr>
          <w:rFonts w:hint="eastAsia" w:ascii="宋体" w:hAnsi="宋体"/>
          <w:b/>
          <w:bCs/>
          <w:sz w:val="52"/>
          <w:szCs w:val="52"/>
        </w:rPr>
      </w:pPr>
    </w:p>
    <w:p w14:paraId="00C275A9">
      <w:pPr>
        <w:pStyle w:val="5"/>
        <w:rPr>
          <w:rFonts w:hint="eastAsia" w:ascii="宋体" w:hAnsi="宋体"/>
          <w:b/>
          <w:bCs/>
          <w:sz w:val="52"/>
          <w:szCs w:val="52"/>
        </w:rPr>
      </w:pPr>
    </w:p>
    <w:p w14:paraId="337593DC">
      <w:pPr>
        <w:rPr>
          <w:rFonts w:hint="eastAsia" w:ascii="楷体" w:hAnsi="楷体" w:eastAsia="楷体" w:cs="楷体"/>
          <w:b w:val="0"/>
          <w:bCs w:val="0"/>
          <w:sz w:val="32"/>
          <w:szCs w:val="32"/>
          <w:u w:val="single"/>
          <w:lang w:val="en-US" w:eastAsia="zh-CN"/>
        </w:rPr>
      </w:pPr>
      <w:r>
        <w:rPr>
          <w:rFonts w:hint="eastAsia" w:ascii="楷体" w:hAnsi="楷体" w:eastAsia="楷体" w:cs="楷体"/>
          <w:b w:val="0"/>
          <w:bCs w:val="0"/>
          <w:sz w:val="32"/>
          <w:szCs w:val="32"/>
          <w:lang w:val="en-US" w:eastAsia="zh-CN"/>
        </w:rPr>
        <w:t>项目名称：</w:t>
      </w:r>
      <w:r>
        <w:rPr>
          <w:rFonts w:hint="eastAsia" w:ascii="楷体" w:hAnsi="楷体" w:eastAsia="楷体" w:cs="楷体"/>
          <w:b w:val="0"/>
          <w:bCs w:val="0"/>
          <w:sz w:val="32"/>
          <w:szCs w:val="32"/>
          <w:u w:val="single"/>
          <w:lang w:val="en-US" w:eastAsia="zh-CN"/>
        </w:rPr>
        <w:t xml:space="preserve">                       </w:t>
      </w:r>
    </w:p>
    <w:p w14:paraId="037332C7">
      <w:pPr>
        <w:rPr>
          <w:rFonts w:hint="eastAsia" w:ascii="楷体" w:hAnsi="楷体" w:eastAsia="楷体" w:cs="楷体"/>
          <w:b w:val="0"/>
          <w:bCs w:val="0"/>
          <w:sz w:val="32"/>
          <w:szCs w:val="32"/>
          <w:u w:val="single"/>
          <w:lang w:val="en-US" w:eastAsia="zh-CN"/>
        </w:rPr>
      </w:pPr>
      <w:r>
        <w:rPr>
          <w:rFonts w:hint="eastAsia" w:ascii="楷体" w:hAnsi="楷体" w:eastAsia="楷体" w:cs="楷体"/>
          <w:b w:val="0"/>
          <w:bCs w:val="0"/>
          <w:sz w:val="32"/>
          <w:szCs w:val="32"/>
          <w:lang w:val="en-US" w:eastAsia="zh-CN"/>
        </w:rPr>
        <w:t>甲    方：</w:t>
      </w:r>
      <w:r>
        <w:rPr>
          <w:rFonts w:hint="eastAsia" w:ascii="楷体" w:hAnsi="楷体" w:eastAsia="楷体" w:cs="楷体"/>
          <w:b w:val="0"/>
          <w:bCs w:val="0"/>
          <w:sz w:val="32"/>
          <w:szCs w:val="32"/>
          <w:u w:val="single"/>
          <w:lang w:val="en-US" w:eastAsia="zh-CN"/>
        </w:rPr>
        <w:t xml:space="preserve">                       </w:t>
      </w:r>
    </w:p>
    <w:p w14:paraId="38BC1A1A">
      <w:pPr>
        <w:rPr>
          <w:rFonts w:hint="default" w:ascii="楷体" w:hAnsi="楷体" w:eastAsia="楷体" w:cs="楷体"/>
          <w:b w:val="0"/>
          <w:bCs w:val="0"/>
          <w:sz w:val="32"/>
          <w:szCs w:val="32"/>
          <w:u w:val="single"/>
          <w:lang w:val="en-US" w:eastAsia="zh-CN"/>
        </w:rPr>
      </w:pPr>
      <w:r>
        <w:rPr>
          <w:rFonts w:hint="eastAsia" w:ascii="楷体" w:hAnsi="楷体" w:eastAsia="楷体" w:cs="楷体"/>
          <w:b w:val="0"/>
          <w:bCs w:val="0"/>
          <w:sz w:val="32"/>
          <w:szCs w:val="32"/>
          <w:lang w:val="en-US" w:eastAsia="zh-CN"/>
        </w:rPr>
        <w:t>乙    方：</w:t>
      </w:r>
      <w:r>
        <w:rPr>
          <w:rFonts w:hint="eastAsia" w:ascii="楷体" w:hAnsi="楷体" w:eastAsia="楷体" w:cs="楷体"/>
          <w:b w:val="0"/>
          <w:bCs w:val="0"/>
          <w:sz w:val="32"/>
          <w:szCs w:val="32"/>
          <w:u w:val="single"/>
          <w:lang w:val="en-US" w:eastAsia="zh-CN"/>
        </w:rPr>
        <w:t xml:space="preserve">                       </w:t>
      </w:r>
    </w:p>
    <w:p w14:paraId="31167D42">
      <w:pPr>
        <w:rPr>
          <w:rFonts w:hint="eastAsia" w:ascii="仿宋" w:hAnsi="仿宋" w:eastAsia="仿宋" w:cs="仿宋"/>
          <w:b/>
          <w:bCs/>
          <w:sz w:val="32"/>
          <w:szCs w:val="32"/>
          <w:lang w:val="en-US" w:eastAsia="zh-CN"/>
        </w:rPr>
      </w:pPr>
    </w:p>
    <w:p w14:paraId="29A30C7F">
      <w:pPr>
        <w:rPr>
          <w:rFonts w:hint="eastAsia" w:ascii="仿宋" w:hAnsi="仿宋" w:eastAsia="仿宋" w:cs="仿宋"/>
          <w:sz w:val="32"/>
          <w:szCs w:val="32"/>
          <w:lang w:val="en-US" w:eastAsia="zh-CN"/>
        </w:rPr>
      </w:pPr>
    </w:p>
    <w:p w14:paraId="0684EBD9">
      <w:pPr>
        <w:rPr>
          <w:rFonts w:hint="eastAsia" w:ascii="仿宋" w:hAnsi="仿宋" w:eastAsia="仿宋" w:cs="仿宋"/>
          <w:b/>
          <w:bCs/>
          <w:sz w:val="32"/>
          <w:szCs w:val="32"/>
          <w:lang w:val="en-US" w:eastAsia="zh-CN"/>
        </w:rPr>
      </w:pPr>
    </w:p>
    <w:p w14:paraId="5A40BCBB">
      <w:p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签订日期：</w:t>
      </w:r>
      <w:r>
        <w:rPr>
          <w:rFonts w:hint="eastAsia" w:ascii="楷体" w:hAnsi="楷体" w:eastAsia="楷体" w:cs="楷体"/>
          <w:b w:val="0"/>
          <w:bCs w:val="0"/>
          <w:sz w:val="32"/>
          <w:szCs w:val="32"/>
          <w:u w:val="single"/>
          <w:lang w:val="en-US" w:eastAsia="zh-CN"/>
        </w:rPr>
        <w:t xml:space="preserve">    </w:t>
      </w:r>
      <w:r>
        <w:rPr>
          <w:rFonts w:hint="eastAsia" w:ascii="楷体" w:hAnsi="楷体" w:eastAsia="楷体" w:cs="楷体"/>
          <w:b w:val="0"/>
          <w:bCs w:val="0"/>
          <w:sz w:val="32"/>
          <w:szCs w:val="32"/>
          <w:lang w:val="en-US" w:eastAsia="zh-CN"/>
        </w:rPr>
        <w:t>年</w:t>
      </w:r>
      <w:r>
        <w:rPr>
          <w:rFonts w:hint="eastAsia" w:ascii="楷体" w:hAnsi="楷体" w:eastAsia="楷体" w:cs="楷体"/>
          <w:b w:val="0"/>
          <w:bCs w:val="0"/>
          <w:sz w:val="32"/>
          <w:szCs w:val="32"/>
          <w:u w:val="single"/>
          <w:lang w:val="en-US" w:eastAsia="zh-CN"/>
        </w:rPr>
        <w:t xml:space="preserve">    </w:t>
      </w:r>
      <w:r>
        <w:rPr>
          <w:rFonts w:hint="eastAsia" w:ascii="楷体" w:hAnsi="楷体" w:eastAsia="楷体" w:cs="楷体"/>
          <w:b w:val="0"/>
          <w:bCs w:val="0"/>
          <w:sz w:val="32"/>
          <w:szCs w:val="32"/>
          <w:lang w:val="en-US" w:eastAsia="zh-CN"/>
        </w:rPr>
        <w:t>月</w:t>
      </w:r>
      <w:r>
        <w:rPr>
          <w:rFonts w:hint="eastAsia" w:ascii="楷体" w:hAnsi="楷体" w:eastAsia="楷体" w:cs="楷体"/>
          <w:b w:val="0"/>
          <w:bCs w:val="0"/>
          <w:sz w:val="32"/>
          <w:szCs w:val="32"/>
          <w:u w:val="single"/>
          <w:lang w:val="en-US" w:eastAsia="zh-CN"/>
        </w:rPr>
        <w:t xml:space="preserve">    </w:t>
      </w:r>
      <w:r>
        <w:rPr>
          <w:rFonts w:hint="eastAsia" w:ascii="楷体" w:hAnsi="楷体" w:eastAsia="楷体" w:cs="楷体"/>
          <w:b w:val="0"/>
          <w:bCs w:val="0"/>
          <w:sz w:val="32"/>
          <w:szCs w:val="32"/>
          <w:lang w:val="en-US" w:eastAsia="zh-CN"/>
        </w:rPr>
        <w:t>日</w:t>
      </w:r>
    </w:p>
    <w:p w14:paraId="31B2E256">
      <w:p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签订地点：</w:t>
      </w:r>
      <w:r>
        <w:rPr>
          <w:rFonts w:hint="eastAsia" w:ascii="楷体" w:hAnsi="楷体" w:eastAsia="楷体" w:cs="楷体"/>
          <w:b w:val="0"/>
          <w:bCs w:val="0"/>
          <w:sz w:val="32"/>
          <w:szCs w:val="32"/>
          <w:u w:val="single"/>
          <w:lang w:val="en-US" w:eastAsia="zh-CN"/>
        </w:rPr>
        <w:t xml:space="preserve">                  </w:t>
      </w:r>
    </w:p>
    <w:p w14:paraId="746D0C00">
      <w:pPr>
        <w:spacing w:line="360" w:lineRule="auto"/>
        <w:ind w:firstLine="600" w:firstLineChars="200"/>
        <w:rPr>
          <w:rFonts w:hint="eastAsia" w:ascii="黑体" w:hAnsi="黑体" w:eastAsia="黑体" w:cs="黑体"/>
          <w:sz w:val="30"/>
          <w:szCs w:val="30"/>
        </w:rPr>
      </w:pPr>
    </w:p>
    <w:p w14:paraId="17B89DDA">
      <w:pPr>
        <w:spacing w:line="360" w:lineRule="auto"/>
        <w:ind w:firstLine="600" w:firstLineChars="200"/>
        <w:rPr>
          <w:rFonts w:hint="eastAsia" w:ascii="黑体" w:hAnsi="黑体" w:eastAsia="黑体" w:cs="黑体"/>
          <w:sz w:val="30"/>
          <w:szCs w:val="30"/>
        </w:rPr>
      </w:pPr>
    </w:p>
    <w:p w14:paraId="398F9FA0">
      <w:pPr>
        <w:spacing w:line="360" w:lineRule="auto"/>
        <w:ind w:firstLine="600" w:firstLineChars="200"/>
        <w:rPr>
          <w:rFonts w:hint="default" w:ascii="黑体" w:hAnsi="黑体" w:eastAsia="黑体" w:cs="黑体"/>
          <w:sz w:val="30"/>
          <w:szCs w:val="30"/>
          <w:u w:val="single"/>
          <w:lang w:val="en-US" w:eastAsia="zh-CN"/>
        </w:rPr>
      </w:pPr>
      <w:r>
        <w:rPr>
          <w:rFonts w:hint="eastAsia" w:ascii="黑体" w:hAnsi="黑体" w:eastAsia="黑体" w:cs="黑体"/>
          <w:sz w:val="30"/>
          <w:szCs w:val="30"/>
        </w:rPr>
        <w:t>甲方：</w:t>
      </w:r>
      <w:r>
        <w:rPr>
          <w:rFonts w:hint="eastAsia" w:ascii="黑体" w:hAnsi="黑体" w:eastAsia="黑体" w:cs="黑体"/>
          <w:sz w:val="30"/>
          <w:szCs w:val="30"/>
          <w:lang w:val="en-US" w:eastAsia="zh-CN"/>
        </w:rPr>
        <w:t xml:space="preserve"> </w:t>
      </w:r>
      <w:r>
        <w:rPr>
          <w:rFonts w:hint="eastAsia" w:ascii="黑体" w:hAnsi="黑体" w:eastAsia="黑体" w:cs="黑体"/>
          <w:sz w:val="30"/>
          <w:szCs w:val="30"/>
          <w:u w:val="single"/>
          <w:lang w:val="en-US" w:eastAsia="zh-CN"/>
        </w:rPr>
        <w:t xml:space="preserve">                        </w:t>
      </w:r>
    </w:p>
    <w:p w14:paraId="78C9BAF8">
      <w:pPr>
        <w:spacing w:line="360" w:lineRule="auto"/>
        <w:ind w:firstLine="600" w:firstLineChars="200"/>
        <w:rPr>
          <w:rFonts w:hint="default" w:ascii="黑体" w:hAnsi="黑体" w:eastAsia="黑体" w:cs="黑体"/>
          <w:sz w:val="30"/>
          <w:szCs w:val="30"/>
          <w:u w:val="single"/>
          <w:lang w:val="en-US" w:eastAsia="zh-CN"/>
        </w:rPr>
      </w:pPr>
      <w:r>
        <w:rPr>
          <w:rFonts w:hint="eastAsia" w:ascii="黑体" w:hAnsi="黑体" w:eastAsia="黑体" w:cs="黑体"/>
          <w:sz w:val="30"/>
          <w:szCs w:val="30"/>
        </w:rPr>
        <w:t>乙方：</w:t>
      </w:r>
      <w:r>
        <w:rPr>
          <w:rFonts w:hint="eastAsia" w:ascii="黑体" w:hAnsi="黑体" w:eastAsia="黑体" w:cs="黑体"/>
          <w:sz w:val="30"/>
          <w:szCs w:val="30"/>
          <w:lang w:val="en-US" w:eastAsia="zh-CN"/>
        </w:rPr>
        <w:t xml:space="preserve"> </w:t>
      </w:r>
      <w:r>
        <w:rPr>
          <w:rFonts w:hint="eastAsia" w:ascii="黑体" w:hAnsi="黑体" w:eastAsia="黑体" w:cs="黑体"/>
          <w:sz w:val="30"/>
          <w:szCs w:val="30"/>
          <w:u w:val="single"/>
          <w:lang w:val="en-US" w:eastAsia="zh-CN"/>
        </w:rPr>
        <w:t xml:space="preserve">                        </w:t>
      </w:r>
    </w:p>
    <w:p w14:paraId="059AECDD">
      <w:pPr>
        <w:spacing w:line="500" w:lineRule="exact"/>
        <w:ind w:firstLine="570"/>
        <w:rPr>
          <w:rFonts w:hint="eastAsia" w:ascii="宋体" w:hAnsi="宋体"/>
          <w:sz w:val="24"/>
          <w:szCs w:val="24"/>
        </w:rPr>
      </w:pPr>
    </w:p>
    <w:p w14:paraId="18F1FFDA">
      <w:pPr>
        <w:numPr>
          <w:ilvl w:val="0"/>
          <w:numId w:val="0"/>
        </w:numPr>
        <w:spacing w:line="480" w:lineRule="auto"/>
        <w:ind w:firstLine="640" w:firstLineChars="200"/>
        <w:rPr>
          <w:rFonts w:hint="eastAsia" w:ascii="仿宋" w:hAnsi="仿宋" w:eastAsia="仿宋" w:cs="仿宋"/>
          <w:sz w:val="32"/>
          <w:szCs w:val="32"/>
          <w:lang w:val="en-US" w:eastAsia="zh-CN"/>
        </w:rPr>
      </w:pPr>
      <w:r>
        <w:rPr>
          <w:rFonts w:hint="eastAsia" w:ascii="仿宋" w:hAnsi="仿宋" w:eastAsia="仿宋" w:cs="仿宋"/>
          <w:color w:val="333333"/>
          <w:sz w:val="32"/>
          <w:szCs w:val="32"/>
        </w:rPr>
        <w:t>依据《中华人民共和国民法典》的规定</w:t>
      </w:r>
      <w:r>
        <w:rPr>
          <w:rFonts w:hint="eastAsia" w:ascii="仿宋" w:hAnsi="仿宋" w:eastAsia="仿宋" w:cs="仿宋"/>
          <w:sz w:val="32"/>
          <w:szCs w:val="32"/>
          <w:lang w:val="en-US" w:eastAsia="zh-CN"/>
        </w:rPr>
        <w:t>，经甲、乙双方同意签订本合同，详细技术说明及其他有关合同项目信息由合同附件予以说明。合同附件及本项目招标文件、投标文件、《中标通知书》等均为本合同不可分割部分。双方同意共同遵守如下条款:</w:t>
      </w:r>
    </w:p>
    <w:p w14:paraId="06260136">
      <w:pPr>
        <w:ind w:firstLine="643" w:firstLineChars="200"/>
        <w:rPr>
          <w:rFonts w:hint="default"/>
          <w:b/>
          <w:bCs/>
          <w:sz w:val="32"/>
          <w:szCs w:val="32"/>
          <w:lang w:val="en-US" w:eastAsia="zh-CN"/>
        </w:rPr>
      </w:pPr>
      <w:r>
        <w:rPr>
          <w:rFonts w:hint="eastAsia" w:ascii="黑体" w:hAnsi="黑体" w:eastAsia="黑体" w:cs="黑体"/>
          <w:b/>
          <w:bCs/>
          <w:sz w:val="32"/>
          <w:szCs w:val="32"/>
          <w:lang w:val="en-US" w:eastAsia="zh-CN"/>
        </w:rPr>
        <w:t>第一条 服务项目内容、金额及期限工期</w:t>
      </w:r>
    </w:p>
    <w:p w14:paraId="023A0EC1">
      <w:pPr>
        <w:pStyle w:val="4"/>
        <w:spacing w:line="360" w:lineRule="auto"/>
        <w:ind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1.服务项目名称和内容：</w:t>
      </w:r>
      <w:r>
        <w:rPr>
          <w:rFonts w:hint="eastAsia" w:ascii="仿宋" w:hAnsi="仿宋" w:eastAsia="仿宋" w:cs="仿宋"/>
          <w:kern w:val="2"/>
          <w:sz w:val="32"/>
          <w:szCs w:val="32"/>
          <w:lang w:val="en-US" w:eastAsia="zh-CN" w:bidi="ar-SA"/>
        </w:rPr>
        <w:t>沈阳市第六人民医院二号楼门诊叫号系统采购。</w:t>
      </w:r>
    </w:p>
    <w:p w14:paraId="2FDE2EAB">
      <w:pPr>
        <w:pStyle w:val="4"/>
        <w:spacing w:line="360" w:lineRule="auto"/>
        <w:ind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（根据中标配置据实填写）</w:t>
      </w:r>
    </w:p>
    <w:p w14:paraId="46100F7D">
      <w:pPr>
        <w:pStyle w:val="4"/>
        <w:spacing w:line="360" w:lineRule="auto"/>
        <w:ind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2.合同金额：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元/年</w:t>
      </w:r>
    </w:p>
    <w:p w14:paraId="2B314E21">
      <w:pPr>
        <w:pStyle w:val="4"/>
        <w:spacing w:line="360" w:lineRule="auto"/>
        <w:ind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3.项目工期：</w:t>
      </w:r>
      <w:r>
        <w:rPr>
          <w:rFonts w:hint="eastAsia" w:ascii="仿宋" w:hAnsi="仿宋" w:eastAsia="仿宋" w:cs="仿宋"/>
          <w:color w:val="auto"/>
          <w:sz w:val="32"/>
          <w:szCs w:val="32"/>
          <w:lang w:val="en-US" w:eastAsia="zh-CN"/>
        </w:rPr>
        <w:t>服务期一年</w:t>
      </w:r>
    </w:p>
    <w:p w14:paraId="6E51C3B6">
      <w:pPr>
        <w:ind w:firstLine="643" w:firstLineChars="200"/>
        <w:rPr>
          <w:rFonts w:hint="eastAsia" w:ascii="宋体" w:hAnsi="宋体" w:eastAsia="宋体" w:cs="宋体"/>
          <w:b/>
          <w:kern w:val="2"/>
          <w:sz w:val="32"/>
          <w:szCs w:val="32"/>
          <w:lang w:val="en-US" w:eastAsia="zh-CN" w:bidi="ar-SA"/>
        </w:rPr>
      </w:pPr>
      <w:r>
        <w:rPr>
          <w:rFonts w:hint="default" w:ascii="黑体" w:hAnsi="黑体" w:eastAsia="黑体" w:cs="黑体"/>
          <w:b/>
          <w:bCs/>
          <w:sz w:val="32"/>
          <w:szCs w:val="32"/>
          <w:lang w:val="en-US" w:eastAsia="zh-CN"/>
        </w:rPr>
        <w:t>第二条</w:t>
      </w:r>
      <w:r>
        <w:rPr>
          <w:rFonts w:hint="eastAsia" w:ascii="黑体" w:hAnsi="黑体" w:eastAsia="黑体" w:cs="黑体"/>
          <w:b/>
          <w:bCs/>
          <w:sz w:val="32"/>
          <w:szCs w:val="32"/>
          <w:lang w:val="en-US" w:eastAsia="zh-CN"/>
        </w:rPr>
        <w:t xml:space="preserve"> 付款</w:t>
      </w:r>
      <w:r>
        <w:rPr>
          <w:rFonts w:hint="default" w:ascii="黑体" w:hAnsi="黑体" w:eastAsia="黑体" w:cs="黑体"/>
          <w:b/>
          <w:bCs/>
          <w:sz w:val="32"/>
          <w:szCs w:val="32"/>
          <w:lang w:val="en-US" w:eastAsia="zh-CN"/>
        </w:rPr>
        <w:t>方式</w:t>
      </w:r>
    </w:p>
    <w:p w14:paraId="65BCA814">
      <w:pPr>
        <w:pStyle w:val="2"/>
        <w:widowControl w:val="0"/>
        <w:numPr>
          <w:ilvl w:val="0"/>
          <w:numId w:val="0"/>
        </w:numPr>
        <w:kinsoku w:val="0"/>
        <w:autoSpaceDE w:val="0"/>
        <w:autoSpaceDN w:val="0"/>
        <w:adjustRightInd w:val="0"/>
        <w:snapToGrid w:val="0"/>
        <w:spacing w:before="51" w:line="360" w:lineRule="auto"/>
        <w:ind w:right="-55" w:rightChars="-26" w:firstLine="640" w:firstLineChars="200"/>
        <w:jc w:val="both"/>
        <w:textAlignment w:val="baseline"/>
        <w:rPr>
          <w:rFonts w:hint="eastAsia" w:cs="Times New Roman"/>
          <w:kern w:val="2"/>
          <w:sz w:val="32"/>
          <w:szCs w:val="32"/>
          <w:lang w:val="en-US" w:eastAsia="zh-CN" w:bidi="ar-SA"/>
        </w:rPr>
      </w:pPr>
      <w:r>
        <w:rPr>
          <w:rFonts w:hint="eastAsia" w:cs="Times New Roman"/>
          <w:kern w:val="2"/>
          <w:sz w:val="32"/>
          <w:szCs w:val="32"/>
          <w:lang w:val="en-US" w:eastAsia="zh-CN" w:bidi="ar-SA"/>
        </w:rPr>
        <w:t>签订合同，验收合格并上线运行三月无问题，乙方开具增值税发票。发票开出后20个工作日内，甲方须向乙方支付合同总额的50%；服务期满一年后15个工作日内，且乙方无违约等行为的，甲方支付合同总额的余下的50%。乙方按甲方要求提供相应的增值税发票后，方具备付款条件，甲方支付相应金额价款。否则，甲方有权延迟付款，且不承担任何违约责任。</w:t>
      </w:r>
    </w:p>
    <w:p w14:paraId="2A71F2A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甲方信息：</w:t>
      </w:r>
    </w:p>
    <w:p w14:paraId="4043B8B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账户名称：</w:t>
      </w:r>
      <w:r>
        <w:rPr>
          <w:rFonts w:hint="eastAsia" w:ascii="仿宋" w:hAnsi="仿宋" w:eastAsia="仿宋" w:cs="Times New Roman"/>
          <w:kern w:val="2"/>
          <w:sz w:val="32"/>
          <w:szCs w:val="32"/>
          <w:u w:val="single"/>
          <w:lang w:val="en-US" w:eastAsia="zh-CN" w:bidi="ar-SA"/>
        </w:rPr>
        <w:t xml:space="preserve">   沈阳市第六人民医院   </w:t>
      </w:r>
      <w:r>
        <w:rPr>
          <w:rFonts w:hint="eastAsia" w:ascii="仿宋" w:hAnsi="仿宋" w:eastAsia="仿宋" w:cs="Times New Roman"/>
          <w:kern w:val="2"/>
          <w:sz w:val="32"/>
          <w:szCs w:val="32"/>
          <w:lang w:val="en-US" w:eastAsia="zh-CN" w:bidi="ar-SA"/>
        </w:rPr>
        <w:t xml:space="preserve">     </w:t>
      </w:r>
    </w:p>
    <w:p w14:paraId="238BA5C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纳税人识别号：</w:t>
      </w:r>
      <w:r>
        <w:rPr>
          <w:rFonts w:hint="eastAsia" w:ascii="仿宋" w:hAnsi="仿宋" w:eastAsia="仿宋" w:cs="Times New Roman"/>
          <w:kern w:val="2"/>
          <w:sz w:val="32"/>
          <w:szCs w:val="32"/>
          <w:u w:val="single"/>
          <w:lang w:val="en-US" w:eastAsia="zh-CN" w:bidi="ar-SA"/>
        </w:rPr>
        <w:t xml:space="preserve"> 122101004105789807 </w:t>
      </w:r>
      <w:r>
        <w:rPr>
          <w:rFonts w:hint="eastAsia" w:ascii="仿宋" w:hAnsi="仿宋" w:eastAsia="仿宋" w:cs="Times New Roman"/>
          <w:kern w:val="2"/>
          <w:sz w:val="32"/>
          <w:szCs w:val="32"/>
          <w:lang w:val="en-US" w:eastAsia="zh-CN" w:bidi="ar-SA"/>
        </w:rPr>
        <w:t xml:space="preserve">    </w:t>
      </w:r>
    </w:p>
    <w:p w14:paraId="5AE76DA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乙方信息：</w:t>
      </w:r>
    </w:p>
    <w:p w14:paraId="1B581F1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账户名称：</w:t>
      </w:r>
      <w:r>
        <w:rPr>
          <w:rFonts w:hint="eastAsia" w:ascii="仿宋" w:hAnsi="仿宋" w:eastAsia="仿宋" w:cs="Times New Roman"/>
          <w:kern w:val="2"/>
          <w:sz w:val="32"/>
          <w:szCs w:val="32"/>
          <w:u w:val="single"/>
          <w:lang w:val="en-US" w:eastAsia="zh-CN" w:bidi="ar-SA"/>
        </w:rPr>
        <w:t xml:space="preserve">                         </w:t>
      </w:r>
      <w:r>
        <w:rPr>
          <w:rFonts w:hint="eastAsia" w:ascii="仿宋" w:hAnsi="仿宋" w:eastAsia="仿宋" w:cs="Times New Roman"/>
          <w:kern w:val="2"/>
          <w:sz w:val="32"/>
          <w:szCs w:val="32"/>
          <w:lang w:val="en-US" w:eastAsia="zh-CN" w:bidi="ar-SA"/>
        </w:rPr>
        <w:t xml:space="preserve">                                </w:t>
      </w:r>
    </w:p>
    <w:p w14:paraId="0168E59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开 户 行：</w:t>
      </w:r>
      <w:r>
        <w:rPr>
          <w:rFonts w:hint="eastAsia" w:ascii="仿宋" w:hAnsi="仿宋" w:eastAsia="仿宋" w:cs="Times New Roman"/>
          <w:kern w:val="2"/>
          <w:sz w:val="32"/>
          <w:szCs w:val="32"/>
          <w:u w:val="single"/>
          <w:lang w:val="en-US" w:eastAsia="zh-CN" w:bidi="ar-SA"/>
        </w:rPr>
        <w:t xml:space="preserve">                         </w:t>
      </w:r>
      <w:r>
        <w:rPr>
          <w:rFonts w:hint="eastAsia" w:ascii="仿宋" w:hAnsi="仿宋" w:eastAsia="仿宋" w:cs="Times New Roman"/>
          <w:kern w:val="2"/>
          <w:sz w:val="32"/>
          <w:szCs w:val="32"/>
          <w:lang w:val="en-US" w:eastAsia="zh-CN" w:bidi="ar-SA"/>
        </w:rPr>
        <w:t xml:space="preserve">                               </w:t>
      </w:r>
    </w:p>
    <w:p w14:paraId="6280642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账    号：</w:t>
      </w:r>
      <w:r>
        <w:rPr>
          <w:rFonts w:hint="eastAsia" w:ascii="仿宋" w:hAnsi="仿宋" w:eastAsia="仿宋" w:cs="Times New Roman"/>
          <w:kern w:val="2"/>
          <w:sz w:val="32"/>
          <w:szCs w:val="32"/>
          <w:u w:val="single"/>
          <w:lang w:val="en-US" w:eastAsia="zh-CN" w:bidi="ar-SA"/>
        </w:rPr>
        <w:t xml:space="preserve">                         </w:t>
      </w:r>
      <w:r>
        <w:rPr>
          <w:rFonts w:hint="eastAsia" w:ascii="仿宋" w:hAnsi="仿宋" w:eastAsia="仿宋" w:cs="Times New Roman"/>
          <w:kern w:val="2"/>
          <w:sz w:val="32"/>
          <w:szCs w:val="32"/>
          <w:lang w:val="en-US" w:eastAsia="zh-CN" w:bidi="ar-SA"/>
        </w:rPr>
        <w:t xml:space="preserve">                              </w:t>
      </w:r>
    </w:p>
    <w:p w14:paraId="5215A660">
      <w:pPr>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开户行行号：</w:t>
      </w:r>
      <w:r>
        <w:rPr>
          <w:rFonts w:hint="eastAsia" w:ascii="仿宋" w:hAnsi="仿宋" w:eastAsia="仿宋" w:cs="Times New Roman"/>
          <w:kern w:val="2"/>
          <w:sz w:val="32"/>
          <w:szCs w:val="32"/>
          <w:u w:val="single"/>
          <w:lang w:val="en-US" w:eastAsia="zh-CN" w:bidi="ar-SA"/>
        </w:rPr>
        <w:t xml:space="preserve">                       </w:t>
      </w:r>
      <w:r>
        <w:rPr>
          <w:rFonts w:hint="eastAsia" w:ascii="仿宋" w:hAnsi="仿宋" w:eastAsia="仿宋" w:cs="Times New Roman"/>
          <w:kern w:val="2"/>
          <w:sz w:val="32"/>
          <w:szCs w:val="32"/>
          <w:lang w:val="en-US" w:eastAsia="zh-CN" w:bidi="ar-SA"/>
        </w:rPr>
        <w:t xml:space="preserve">  </w:t>
      </w:r>
    </w:p>
    <w:p w14:paraId="2E7C85BE">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第三条 甲方权利义务</w:t>
      </w:r>
    </w:p>
    <w:p w14:paraId="3F920FD8">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eastAsia="zh-CN"/>
        </w:rPr>
        <w:t>.甲方应按合同约定履行付款义务。</w:t>
      </w:r>
    </w:p>
    <w:p w14:paraId="22580C4B">
      <w:pPr>
        <w:snapToGrid w:val="0"/>
        <w:spacing w:before="60" w:after="60"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lang w:eastAsia="zh-CN"/>
        </w:rPr>
        <w:t>.甲方在国家法律法规允许的范围内，不受第三方限制的使用。</w:t>
      </w:r>
    </w:p>
    <w:p w14:paraId="16E69A0C">
      <w:pPr>
        <w:snapToGrid w:val="0"/>
        <w:spacing w:before="60" w:after="60"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3.甲方有权要求乙方协助甲方使用该系统。</w:t>
      </w:r>
    </w:p>
    <w:p w14:paraId="6EE0D272">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4.甲方有权对乙方的服务提出意见或建议，乙方应予执行。</w:t>
      </w:r>
    </w:p>
    <w:p w14:paraId="49B0F23C">
      <w:pPr>
        <w:snapToGrid w:val="0"/>
        <w:spacing w:before="60" w:after="60"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甲方在使用过程中如发现BUG或出现异常，应及时通知乙方，并记录故障现象，便于乙方诊断，及时更正、完善。</w:t>
      </w:r>
    </w:p>
    <w:p w14:paraId="2F2CBB2D">
      <w:pPr>
        <w:snapToGrid w:val="0"/>
        <w:spacing w:before="60" w:after="60" w:line="360" w:lineRule="auto"/>
        <w:ind w:firstLine="640" w:firstLineChars="200"/>
        <w:rPr>
          <w:rFonts w:hint="eastAsia" w:ascii="仿宋" w:hAnsi="仿宋" w:eastAsia="仿宋" w:cs="仿宋"/>
          <w:sz w:val="32"/>
          <w:szCs w:val="32"/>
        </w:rPr>
      </w:pP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本合同服务期内及服务期后两年内，甲方及甲方关联单位不得以任何形式，雇佣乙方在职或离职一年以内的人员到甲方及甲方关联单位工作，否则视为甲方违约，甲方需向乙方赔偿该雇佣员工前一年度的薪资总和的五倍。</w:t>
      </w:r>
    </w:p>
    <w:p w14:paraId="7538F636">
      <w:pPr>
        <w:numPr>
          <w:ilvl w:val="0"/>
          <w:numId w:val="0"/>
        </w:numPr>
        <w:ind w:firstLine="643" w:firstLineChars="200"/>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第四条 乙方</w:t>
      </w:r>
      <w:r>
        <w:rPr>
          <w:rFonts w:hint="eastAsia" w:ascii="宋体" w:hAnsi="宋体" w:cs="宋体"/>
          <w:b/>
          <w:kern w:val="2"/>
          <w:sz w:val="32"/>
          <w:szCs w:val="32"/>
          <w:lang w:val="en-US" w:eastAsia="zh-CN" w:bidi="ar-SA"/>
        </w:rPr>
        <w:t>权利义务</w:t>
      </w:r>
    </w:p>
    <w:p w14:paraId="5272C880">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1.合同签订后15日内完成合同内容。</w:t>
      </w:r>
    </w:p>
    <w:p w14:paraId="00C03975">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2.按合同双方约定服务项目和服务承诺为甲方提供技术服务，并做好系统的</w:t>
      </w:r>
      <w:r>
        <w:rPr>
          <w:rFonts w:hint="eastAsia" w:ascii="仿宋" w:hAnsi="仿宋" w:eastAsia="仿宋" w:cs="仿宋"/>
          <w:b w:val="0"/>
          <w:bCs w:val="0"/>
          <w:kern w:val="2"/>
          <w:sz w:val="32"/>
          <w:szCs w:val="32"/>
          <w:lang w:val="en-US" w:eastAsia="zh-CN" w:bidi="ar-SA"/>
        </w:rPr>
        <w:t>维护和升级</w:t>
      </w:r>
      <w:r>
        <w:rPr>
          <w:rFonts w:hint="eastAsia" w:ascii="仿宋" w:hAnsi="仿宋" w:eastAsia="仿宋" w:cs="仿宋"/>
          <w:b w:val="0"/>
          <w:bCs w:val="0"/>
          <w:sz w:val="32"/>
          <w:szCs w:val="32"/>
          <w:lang w:val="en-US" w:eastAsia="zh-CN"/>
        </w:rPr>
        <w:t>。</w:t>
      </w:r>
    </w:p>
    <w:p w14:paraId="60E62DB4">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3.服务响应时间：</w:t>
      </w:r>
    </w:p>
    <w:p w14:paraId="5863A5D8">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热线支持：提供365*24小时售后热线，问题反馈在4小时内解决；</w:t>
      </w:r>
    </w:p>
    <w:p w14:paraId="4D3A3DF2">
      <w:pPr>
        <w:numPr>
          <w:ilvl w:val="0"/>
          <w:numId w:val="0"/>
        </w:num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远程支持：365*24小时</w:t>
      </w:r>
    </w:p>
    <w:p w14:paraId="00027ED5">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现场支持：30分钟响应，4小时内到达现场处理。</w:t>
      </w:r>
    </w:p>
    <w:p w14:paraId="7CDD2FEF">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4.乙方根据甲方的实际需要，指导和培训甲方的工作人员使用。</w:t>
      </w:r>
    </w:p>
    <w:p w14:paraId="559DBFEA">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除了受不可抗力影响或因其他不能归责于乙方的原因而导致的服务中断及暂停，乙方承诺在本协议有效期内其技术服务不发生事故且乙方将维护其正常运行。发生因非甲方原因造成服务中断及暂停的，乙方将在一天内对系统进行维护，保证其能正常运行，对甲方服务时间相应延长。</w:t>
      </w:r>
    </w:p>
    <w:p w14:paraId="4E801A9D">
      <w:pPr>
        <w:numPr>
          <w:ilvl w:val="0"/>
          <w:numId w:val="0"/>
        </w:numPr>
        <w:ind w:firstLine="640" w:firstLineChars="200"/>
        <w:rPr>
          <w:rFonts w:hint="eastAsia"/>
          <w:lang w:val="en-US" w:eastAsia="zh-CN"/>
        </w:rPr>
      </w:pPr>
      <w:r>
        <w:rPr>
          <w:rFonts w:hint="eastAsia" w:ascii="仿宋" w:hAnsi="仿宋" w:eastAsia="仿宋" w:cs="仿宋"/>
          <w:b w:val="0"/>
          <w:bCs w:val="0"/>
          <w:sz w:val="32"/>
          <w:szCs w:val="32"/>
          <w:lang w:val="en-US" w:eastAsia="zh-CN"/>
        </w:rPr>
        <w:t>6.乙方有义务对所有甲方提供的资料及数据保密，未经甲方书面同意，不得擅自使用、泄露，并不得向第三方泄露、转让甲方的任何资料。</w:t>
      </w:r>
    </w:p>
    <w:p w14:paraId="13976541">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乙方保证，乙方提供的服务及相关的软件和技术资料，乙方均已得到有关知识产权的权利人的合法授权，如发生涉及到专利权、著作权、商标权等争议，乙方自行负责交涉、处理，并承担由此引起的对第三人和全部法律及经济责任包括并不限于通过诉讼等方式产生的诉讼费、保全费、保函保险费、律师费等。</w:t>
      </w:r>
    </w:p>
    <w:p w14:paraId="3ED18CFF">
      <w:pPr>
        <w:pStyle w:val="5"/>
        <w:ind w:left="0" w:leftChars="0"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第五条  项目交接方式</w:t>
      </w:r>
    </w:p>
    <w:p w14:paraId="20960753">
      <w:pPr>
        <w:pStyle w:val="5"/>
        <w:ind w:left="0" w:leftChars="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项目安装调试完毕，甲方进行上线使用确认，软件投入使用并在15日内组织验收，自验收合格之日起乙方提供1年的免费售后技术服务。</w:t>
      </w:r>
    </w:p>
    <w:p w14:paraId="2EEF9D9A">
      <w:pPr>
        <w:numPr>
          <w:ilvl w:val="0"/>
          <w:numId w:val="0"/>
        </w:numPr>
        <w:ind w:firstLine="643" w:firstLineChars="20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第六条 技术服务和保修责任</w:t>
      </w:r>
    </w:p>
    <w:p w14:paraId="480A2F90">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1.产品经过试运行期，所有性能指标达到技术规范书的要求时，可按招标文件、投标文件内容进行初验。在试运行期间，由于产品质量等造成某些指标达不到要求，乙方须更换或进行修复，试运行期重新计算。</w:t>
      </w:r>
    </w:p>
    <w:p w14:paraId="00A41B6F">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2.试运行后，设备再次经过试运行期，所有性能指标达到技术规范书的要求时，可按合同招标文件、投标文件内容进行验收工作。</w:t>
      </w:r>
    </w:p>
    <w:p w14:paraId="3ABECF2E">
      <w:pPr>
        <w:pStyle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w:t>
      </w:r>
      <w:r>
        <w:rPr>
          <w:rFonts w:hint="default" w:ascii="仿宋" w:hAnsi="仿宋" w:eastAsia="仿宋" w:cs="仿宋"/>
          <w:b w:val="0"/>
          <w:bCs w:val="0"/>
          <w:kern w:val="2"/>
          <w:sz w:val="32"/>
          <w:szCs w:val="32"/>
          <w:lang w:val="en-US" w:eastAsia="zh-CN" w:bidi="ar-SA"/>
        </w:rPr>
        <w:t>保修期间</w:t>
      </w:r>
      <w:r>
        <w:rPr>
          <w:rFonts w:hint="eastAsia" w:ascii="仿宋" w:hAnsi="仿宋" w:eastAsia="仿宋" w:cs="仿宋"/>
          <w:b w:val="0"/>
          <w:bCs w:val="0"/>
          <w:kern w:val="2"/>
          <w:sz w:val="32"/>
          <w:szCs w:val="32"/>
          <w:lang w:val="en-US" w:eastAsia="zh-CN" w:bidi="ar-SA"/>
        </w:rPr>
        <w:t>乙</w:t>
      </w:r>
      <w:r>
        <w:rPr>
          <w:rFonts w:hint="default" w:ascii="仿宋" w:hAnsi="仿宋" w:eastAsia="仿宋" w:cs="仿宋"/>
          <w:b w:val="0"/>
          <w:bCs w:val="0"/>
          <w:kern w:val="2"/>
          <w:sz w:val="32"/>
          <w:szCs w:val="32"/>
          <w:lang w:val="en-US" w:eastAsia="zh-CN" w:bidi="ar-SA"/>
        </w:rPr>
        <w:t>方要保修除消耗品以外的所有产品。如果系统、设备等发生故障，</w:t>
      </w:r>
      <w:r>
        <w:rPr>
          <w:rFonts w:hint="eastAsia" w:ascii="仿宋" w:hAnsi="仿宋" w:eastAsia="仿宋" w:cs="仿宋"/>
          <w:b w:val="0"/>
          <w:bCs w:val="0"/>
          <w:kern w:val="2"/>
          <w:sz w:val="32"/>
          <w:szCs w:val="32"/>
          <w:lang w:val="en-US" w:eastAsia="zh-CN" w:bidi="ar-SA"/>
        </w:rPr>
        <w:t>乙</w:t>
      </w:r>
      <w:r>
        <w:rPr>
          <w:rFonts w:hint="default" w:ascii="仿宋" w:hAnsi="仿宋" w:eastAsia="仿宋" w:cs="仿宋"/>
          <w:b w:val="0"/>
          <w:bCs w:val="0"/>
          <w:kern w:val="2"/>
          <w:sz w:val="32"/>
          <w:szCs w:val="32"/>
          <w:lang w:val="en-US" w:eastAsia="zh-CN" w:bidi="ar-SA"/>
        </w:rPr>
        <w:t>方要调查故障原因并修复直至满足最终验收指标和性能的要求，或者修理、更换整个或部分有缺陷的材料。</w:t>
      </w:r>
    </w:p>
    <w:p w14:paraId="72B92B97">
      <w:pPr>
        <w:pStyle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4.保修期内，乙方应对出现故障无法修复的产品或无法正常运行的系统，提供替代产品以保证系统的正常工作。</w:t>
      </w:r>
    </w:p>
    <w:p w14:paraId="6348DEC7">
      <w:pPr>
        <w:pStyle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5.保修期内，乙方应投标时的承诺提供相关服务。</w:t>
      </w:r>
    </w:p>
    <w:p w14:paraId="3ACCEDA4">
      <w:pPr>
        <w:pStyle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乙方必须为维修和技术支持所未能解决的问题和故障提供正式的免费升级方案和升级服务。在质保期内，乙方有责任解决所提供的投标货物和软件系统的任何问题；在质保期满后，当需要时，乙方仍须对因投标货物本身的固有缺陷和瑕疵承担责任。</w:t>
      </w:r>
    </w:p>
    <w:p w14:paraId="700A5A3E">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第七条 违约责任</w:t>
      </w:r>
    </w:p>
    <w:p w14:paraId="4C40F44D">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乙方违反本合同义务拒绝服务（不可抗力以及因甲方原因或技术无法实现的除外）视为乙方违约，乙方承担2000元/次的违约责任，累计三次（含三次），甲方有权单方解除合同，乙方应支付合同总价款</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0%的违约金。</w:t>
      </w:r>
    </w:p>
    <w:p w14:paraId="0875BEB8">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2.如因乙方的维保行为导致甲方损失，乙方应承担相应赔偿责任，并且甲方有权单方面解除本合同，</w:t>
      </w:r>
      <w:r>
        <w:rPr>
          <w:rFonts w:hint="eastAsia" w:ascii="仿宋" w:hAnsi="仿宋" w:eastAsia="仿宋" w:cs="仿宋"/>
          <w:color w:val="333333"/>
          <w:sz w:val="32"/>
          <w:szCs w:val="32"/>
        </w:rPr>
        <w:t>乙方应支付合同总价款</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0%的违约金。</w:t>
      </w:r>
    </w:p>
    <w:p w14:paraId="567D2AA7">
      <w:pPr>
        <w:snapToGrid w:val="0"/>
        <w:spacing w:before="60" w:after="60" w:line="360" w:lineRule="auto"/>
        <w:ind w:firstLine="640" w:firstLineChars="200"/>
        <w:rPr>
          <w:rFonts w:hint="eastAsia" w:ascii="仿宋" w:hAnsi="仿宋" w:eastAsia="仿宋" w:cs="仿宋"/>
          <w:color w:val="333333"/>
          <w:sz w:val="36"/>
          <w:szCs w:val="36"/>
          <w:lang w:val="en-US" w:eastAsia="zh-CN"/>
        </w:rPr>
      </w:pPr>
      <w:r>
        <w:rPr>
          <w:rFonts w:hint="eastAsia" w:ascii="仿宋" w:hAnsi="仿宋" w:eastAsia="仿宋" w:cs="仿宋"/>
          <w:color w:val="333333"/>
          <w:sz w:val="32"/>
          <w:szCs w:val="32"/>
          <w:lang w:val="en-US" w:eastAsia="zh-CN"/>
        </w:rPr>
        <w:t>3.如乙方在合同约定的服务期满前，单方面解除本合同的，需无条件退还甲方已支付全部款项，并承担本合同总价款的30%违约金。</w:t>
      </w:r>
    </w:p>
    <w:p w14:paraId="638B84AA">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乙方在收到甲方书面服务需求通知后，未按照合同约定处理或者未能解决问题的（仅限于本服务合同约定内容不可抗力以及因甲方原因或技术无法实现的除外），甲方有权委托第三方解决，乙方应全力配合，由此产生额外费用</w:t>
      </w:r>
      <w:r>
        <w:rPr>
          <w:rFonts w:hint="eastAsia" w:ascii="仿宋" w:hAnsi="仿宋" w:eastAsia="仿宋" w:cs="仿宋"/>
          <w:color w:val="333333"/>
          <w:sz w:val="32"/>
          <w:szCs w:val="32"/>
          <w:lang w:val="en-US" w:eastAsia="zh-CN"/>
        </w:rPr>
        <w:t>按照各自责任分担，</w:t>
      </w:r>
      <w:r>
        <w:rPr>
          <w:rFonts w:hint="eastAsia" w:ascii="仿宋" w:hAnsi="仿宋" w:eastAsia="仿宋" w:cs="仿宋"/>
          <w:color w:val="333333"/>
          <w:sz w:val="32"/>
          <w:szCs w:val="32"/>
        </w:rPr>
        <w:t xml:space="preserve">协商解决。 </w:t>
      </w:r>
    </w:p>
    <w:p w14:paraId="5B1E3E02">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5.在乙方的服务过程中，发生的售后服务人员人身伤害或财产损失，均由乙方自行承担全部责任。</w:t>
      </w:r>
    </w:p>
    <w:p w14:paraId="097F6E90">
      <w:pPr>
        <w:snapToGrid w:val="0"/>
        <w:spacing w:before="60" w:after="60" w:line="360" w:lineRule="auto"/>
        <w:ind w:firstLine="640" w:firstLineChars="200"/>
        <w:rPr>
          <w:rFonts w:hint="eastAsia" w:ascii="仿宋" w:hAnsi="仿宋" w:eastAsia="仿宋" w:cs="仿宋"/>
          <w:sz w:val="32"/>
          <w:szCs w:val="32"/>
          <w:u w:val="none"/>
          <w:lang w:val="en-US" w:eastAsia="zh-CN"/>
        </w:rPr>
      </w:pPr>
      <w:r>
        <w:rPr>
          <w:rFonts w:hint="eastAsia" w:ascii="仿宋" w:hAnsi="仿宋" w:eastAsia="仿宋" w:cs="仿宋"/>
          <w:color w:val="333333"/>
          <w:sz w:val="32"/>
          <w:szCs w:val="32"/>
          <w:lang w:val="en-US" w:eastAsia="zh-CN"/>
        </w:rPr>
        <w:t>6.本合同约定违约金的数额，甲方有权从应付乙方款项中直接予以扣除。</w:t>
      </w:r>
    </w:p>
    <w:p w14:paraId="433F4635">
      <w:pPr>
        <w:numPr>
          <w:ilvl w:val="0"/>
          <w:numId w:val="0"/>
        </w:numPr>
        <w:ind w:firstLine="643" w:firstLineChars="200"/>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第</w:t>
      </w:r>
      <w:r>
        <w:rPr>
          <w:rFonts w:hint="eastAsia" w:ascii="黑体" w:hAnsi="黑体" w:eastAsia="黑体" w:cs="黑体"/>
          <w:b/>
          <w:bCs/>
          <w:sz w:val="32"/>
          <w:szCs w:val="32"/>
          <w:lang w:val="en-US" w:eastAsia="zh-CN"/>
        </w:rPr>
        <w:t>八</w:t>
      </w:r>
      <w:r>
        <w:rPr>
          <w:rFonts w:hint="default" w:ascii="黑体" w:hAnsi="黑体" w:eastAsia="黑体" w:cs="黑体"/>
          <w:b/>
          <w:bCs/>
          <w:sz w:val="32"/>
          <w:szCs w:val="32"/>
          <w:lang w:val="en-US" w:eastAsia="zh-CN"/>
        </w:rPr>
        <w:t>条</w:t>
      </w:r>
      <w:r>
        <w:rPr>
          <w:rFonts w:hint="eastAsia" w:ascii="黑体" w:hAnsi="黑体" w:eastAsia="黑体" w:cs="黑体"/>
          <w:b/>
          <w:bCs/>
          <w:sz w:val="32"/>
          <w:szCs w:val="32"/>
          <w:lang w:val="en-US" w:eastAsia="zh-CN"/>
        </w:rPr>
        <w:t xml:space="preserve"> </w:t>
      </w:r>
      <w:r>
        <w:rPr>
          <w:rFonts w:hint="default" w:ascii="黑体" w:hAnsi="黑体" w:eastAsia="黑体" w:cs="黑体"/>
          <w:b/>
          <w:bCs/>
          <w:sz w:val="32"/>
          <w:szCs w:val="32"/>
          <w:lang w:val="en-US" w:eastAsia="zh-CN"/>
        </w:rPr>
        <w:t>争议解决</w:t>
      </w:r>
    </w:p>
    <w:p w14:paraId="6325CED3">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双方在本合同履行过程中产生争议的，应先协商解决，若协商不成应向甲方所在地有管辖权的人民法院提起诉讼。</w:t>
      </w:r>
    </w:p>
    <w:p w14:paraId="4B522C86">
      <w:pPr>
        <w:numPr>
          <w:ilvl w:val="0"/>
          <w:numId w:val="0"/>
        </w:numPr>
        <w:ind w:firstLine="643" w:firstLineChars="200"/>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第</w:t>
      </w:r>
      <w:r>
        <w:rPr>
          <w:rFonts w:hint="eastAsia" w:ascii="黑体" w:hAnsi="黑体" w:eastAsia="黑体" w:cs="黑体"/>
          <w:b/>
          <w:bCs/>
          <w:sz w:val="32"/>
          <w:szCs w:val="32"/>
          <w:lang w:val="en-US" w:eastAsia="zh-CN"/>
        </w:rPr>
        <w:t>九</w:t>
      </w:r>
      <w:r>
        <w:rPr>
          <w:rFonts w:hint="default" w:ascii="黑体" w:hAnsi="黑体" w:eastAsia="黑体" w:cs="黑体"/>
          <w:b/>
          <w:bCs/>
          <w:sz w:val="32"/>
          <w:szCs w:val="32"/>
          <w:lang w:val="en-US" w:eastAsia="zh-CN"/>
        </w:rPr>
        <w:t xml:space="preserve">条 </w:t>
      </w:r>
      <w:r>
        <w:rPr>
          <w:rFonts w:hint="eastAsia" w:ascii="黑体" w:hAnsi="黑体" w:eastAsia="黑体" w:cs="黑体"/>
          <w:b/>
          <w:bCs/>
          <w:sz w:val="32"/>
          <w:szCs w:val="32"/>
          <w:lang w:val="en-US" w:eastAsia="zh-CN"/>
        </w:rPr>
        <w:t>其他</w:t>
      </w:r>
    </w:p>
    <w:p w14:paraId="6602EE53">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本合同一式四份，乙方存留一份，甲方存留三份，合同从双方签字盖章之日起生效，本合同生效日前已开始履行本合同约定内容的，则本合同对已开始履行的合同内容具有法律效力。</w:t>
      </w:r>
    </w:p>
    <w:p w14:paraId="4356AAAC">
      <w:pPr>
        <w:ind w:firstLine="420"/>
        <w:rPr>
          <w:rFonts w:hint="default"/>
          <w:sz w:val="32"/>
          <w:szCs w:val="32"/>
          <w:u w:val="none"/>
          <w:lang w:val="en-US" w:eastAsia="zh-CN"/>
        </w:rPr>
      </w:pPr>
    </w:p>
    <w:p w14:paraId="4BAB784B">
      <w:pPr>
        <w:spacing w:line="360" w:lineRule="auto"/>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z w:val="32"/>
          <w:szCs w:val="32"/>
          <w:u w:val="single"/>
          <w:lang w:val="en-US" w:eastAsia="zh-CN"/>
        </w:rPr>
        <w:t>沈阳市第六人民医院</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（盖章） </w:t>
      </w:r>
    </w:p>
    <w:p w14:paraId="45B13B7A">
      <w:pPr>
        <w:rPr>
          <w:rFonts w:hint="eastAsia" w:ascii="宋体" w:hAnsi="宋体" w:eastAsia="宋体" w:cs="宋体"/>
          <w:sz w:val="32"/>
          <w:szCs w:val="32"/>
        </w:rPr>
      </w:pPr>
      <w:r>
        <w:rPr>
          <w:rFonts w:hint="eastAsia" w:ascii="宋体" w:hAnsi="宋体" w:eastAsia="宋体" w:cs="宋体"/>
          <w:sz w:val="32"/>
          <w:szCs w:val="32"/>
        </w:rPr>
        <w:t>法定代表人/委托代理人：</w:t>
      </w:r>
      <w:r>
        <w:rPr>
          <w:rFonts w:hint="eastAsia" w:ascii="宋体" w:hAnsi="宋体" w:eastAsia="宋体" w:cs="宋体"/>
          <w:sz w:val="32"/>
          <w:szCs w:val="32"/>
          <w:u w:val="single"/>
        </w:rPr>
        <w:t xml:space="preserve">             </w:t>
      </w:r>
      <w:r>
        <w:rPr>
          <w:rFonts w:hint="eastAsia" w:ascii="宋体" w:hAnsi="宋体" w:eastAsia="宋体" w:cs="宋体"/>
          <w:sz w:val="32"/>
          <w:szCs w:val="32"/>
        </w:rPr>
        <w:t>（签名</w:t>
      </w:r>
      <w:r>
        <w:rPr>
          <w:rFonts w:hint="eastAsia" w:ascii="宋体" w:hAnsi="宋体" w:eastAsia="宋体" w:cs="宋体"/>
          <w:sz w:val="32"/>
          <w:szCs w:val="32"/>
          <w:lang w:val="en-US" w:eastAsia="zh-CN"/>
        </w:rPr>
        <w:t>或盖章</w:t>
      </w:r>
      <w:r>
        <w:rPr>
          <w:rFonts w:hint="eastAsia" w:ascii="宋体" w:hAnsi="宋体" w:eastAsia="宋体" w:cs="宋体"/>
          <w:sz w:val="32"/>
          <w:szCs w:val="32"/>
        </w:rPr>
        <w:t>）</w:t>
      </w:r>
    </w:p>
    <w:p w14:paraId="5654CC39">
      <w:pP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trike w:val="0"/>
          <w:dstrike w:val="0"/>
          <w:sz w:val="32"/>
          <w:szCs w:val="32"/>
          <w:u w:val="single"/>
        </w:rPr>
        <w:t xml:space="preserve">  </w:t>
      </w:r>
      <w:r>
        <w:rPr>
          <w:rFonts w:hint="eastAsia" w:ascii="宋体" w:hAnsi="宋体" w:cs="宋体"/>
          <w:strike w:val="0"/>
          <w:dstrike w:val="0"/>
          <w:sz w:val="32"/>
          <w:szCs w:val="32"/>
          <w:u w:val="single"/>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6F7CC52E">
      <w:pPr>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（盖章） </w:t>
      </w:r>
    </w:p>
    <w:p w14:paraId="3D97675C">
      <w:pPr>
        <w:rPr>
          <w:rFonts w:hint="eastAsia" w:ascii="宋体" w:hAnsi="宋体" w:eastAsia="宋体" w:cs="宋体"/>
          <w:sz w:val="32"/>
          <w:szCs w:val="32"/>
        </w:rPr>
      </w:pPr>
      <w:r>
        <w:rPr>
          <w:rFonts w:hint="eastAsia" w:ascii="宋体" w:hAnsi="宋体" w:eastAsia="宋体" w:cs="宋体"/>
          <w:sz w:val="32"/>
          <w:szCs w:val="32"/>
        </w:rPr>
        <w:t>法定代表人/委托代理人：</w:t>
      </w:r>
      <w:r>
        <w:rPr>
          <w:rFonts w:hint="eastAsia" w:ascii="宋体" w:hAnsi="宋体" w:eastAsia="宋体" w:cs="宋体"/>
          <w:sz w:val="32"/>
          <w:szCs w:val="32"/>
          <w:u w:val="single"/>
        </w:rPr>
        <w:t xml:space="preserve">                </w:t>
      </w:r>
      <w:r>
        <w:rPr>
          <w:rFonts w:hint="eastAsia" w:ascii="宋体" w:hAnsi="宋体" w:eastAsia="宋体" w:cs="宋体"/>
          <w:sz w:val="32"/>
          <w:szCs w:val="32"/>
        </w:rPr>
        <w:t>（签名</w:t>
      </w:r>
      <w:r>
        <w:rPr>
          <w:rFonts w:hint="eastAsia" w:ascii="宋体" w:hAnsi="宋体" w:eastAsia="宋体" w:cs="宋体"/>
          <w:sz w:val="32"/>
          <w:szCs w:val="32"/>
          <w:lang w:val="en-US" w:eastAsia="zh-CN"/>
        </w:rPr>
        <w:t>或盖章</w:t>
      </w:r>
      <w:r>
        <w:rPr>
          <w:rFonts w:hint="eastAsia" w:ascii="宋体" w:hAnsi="宋体" w:eastAsia="宋体" w:cs="宋体"/>
          <w:sz w:val="32"/>
          <w:szCs w:val="32"/>
        </w:rPr>
        <w:t>）</w:t>
      </w:r>
    </w:p>
    <w:p w14:paraId="214BE6F4">
      <w:pPr>
        <w:jc w:val="left"/>
        <w:rPr>
          <w:rFonts w:hint="eastAsia" w:ascii="宋体" w:hAnsi="宋体" w:cs="宋体"/>
          <w:sz w:val="32"/>
          <w:szCs w:val="32"/>
          <w:u w:val="single"/>
          <w:lang w:val="en-US" w:eastAsia="zh-CN"/>
        </w:rPr>
      </w:pPr>
      <w:r>
        <w:rPr>
          <w:rFonts w:hint="eastAsia" w:ascii="宋体" w:hAnsi="宋体" w:eastAsia="宋体" w:cs="宋体"/>
          <w:sz w:val="32"/>
          <w:szCs w:val="32"/>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日</w:t>
      </w:r>
    </w:p>
    <w:p w14:paraId="548723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30EF3"/>
    <w:rsid w:val="32130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Body Text Indent"/>
    <w:basedOn w:val="1"/>
    <w:qFormat/>
    <w:uiPriority w:val="0"/>
    <w:pPr>
      <w:spacing w:after="120"/>
      <w:ind w:left="420" w:leftChars="200"/>
    </w:pPr>
  </w:style>
  <w:style w:type="paragraph" w:styleId="4">
    <w:name w:val="Body Text Indent 3"/>
    <w:basedOn w:val="1"/>
    <w:qFormat/>
    <w:uiPriority w:val="0"/>
    <w:pPr>
      <w:spacing w:line="380" w:lineRule="exact"/>
      <w:ind w:firstLine="480"/>
    </w:pPr>
    <w:rPr>
      <w:kern w:val="0"/>
      <w:sz w:val="24"/>
      <w:szCs w:val="20"/>
    </w:rPr>
  </w:style>
  <w:style w:type="paragraph" w:styleId="5">
    <w:name w:val="Body Text First Indent 2"/>
    <w:basedOn w:val="3"/>
    <w:unhideWhenUsed/>
    <w:qFormat/>
    <w:uiPriority w:val="99"/>
    <w:pPr>
      <w:ind w:firstLine="420" w:firstLineChars="200"/>
    </w:pPr>
  </w:style>
  <w:style w:type="paragraph" w:customStyle="1" w:styleId="8">
    <w:name w:val="List Paragraph"/>
    <w:basedOn w:val="1"/>
    <w:qFormat/>
    <w:uiPriority w:val="34"/>
    <w:pPr>
      <w:spacing w:line="360" w:lineRule="auto"/>
      <w:ind w:firstLine="420" w:firstLineChars="200"/>
    </w:pPr>
    <w:rPr>
      <w:rFonts w:ascii="Calibri" w:hAnsi="Calibri"/>
      <w:sz w:val="24"/>
      <w:szCs w:val="22"/>
    </w:rPr>
  </w:style>
  <w:style w:type="paragraph" w:customStyle="1" w:styleId="9">
    <w:name w:val="首行缩进"/>
    <w:basedOn w:val="1"/>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2026-01-21T07:15:00Z</dcterms:created>
  <dc:creator>YYY⛽️</dc:creator>
  <cp:lastModifiedBy>YYY⛽️</cp:lastModifiedBy>
  <dcterms:modified xsi:type="dcterms:W3CDTF">2026-01-21T07:16:05Z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759F9FCBB4424FD58A7BBC757FB9CA66_11</vt:lpwstr>
  </property>
  <property fmtid="{D5CDD505-2E9C-101B-9397-08002B2CF9AE}" pid="4" name="KSOTemplateDocerSaveRecord">
    <vt:lpwstr>eyJoZGlkIjoiZDdhM2I1NmQ2MmNhOTgzNjYwNGUzODgxNTViODc4YWYiLCJ1c2VySWQiOiI5MTU5MzcxODAifQ==</vt:lpwstr>
  </property>
</Properties>
</file>